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6A1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采购公告</w:t>
      </w:r>
      <w:bookmarkStart w:id="16" w:name="_GoBack"/>
      <w:bookmarkEnd w:id="16"/>
    </w:p>
    <w:p w14:paraId="2F6454E6">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因提升垃圾焚烧热电厂安全生产管理水平需要</w:t>
      </w:r>
      <w:r>
        <w:rPr>
          <w:rFonts w:hint="eastAsia" w:eastAsia="仿宋_GB2312"/>
          <w:color w:val="000000"/>
          <w:sz w:val="32"/>
          <w:szCs w:val="32"/>
          <w:u w:val="none"/>
          <w:lang w:val="en-US" w:eastAsia="zh-CN"/>
        </w:rPr>
        <w:t>，拟采购一家专业服务单位，为公司提供“二级安全生产标准化咨询辅导服务”，协助完成标准化达标创建工作，并通过政府主管部门评审</w:t>
      </w:r>
      <w:r>
        <w:rPr>
          <w:rFonts w:hint="eastAsia" w:eastAsia="仿宋_GB2312"/>
          <w:color w:val="000000"/>
          <w:sz w:val="32"/>
          <w:szCs w:val="32"/>
        </w:rPr>
        <w:t>，现将相关情况介绍如下：</w:t>
      </w:r>
    </w:p>
    <w:p w14:paraId="3B2719F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4FED02B9">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东莞市海心沙资源综合利用中心环保热电厂安全标准化二级达标咨询辅导服务采购项目</w:t>
      </w:r>
    </w:p>
    <w:p w14:paraId="33B44D00">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详见附件《东莞市海心沙资源综合利用中心环保热电厂安全标准化二级达标咨询辅导服务采购项目技术需求书》</w:t>
      </w:r>
      <w:r>
        <w:rPr>
          <w:rFonts w:hint="eastAsia"/>
          <w:b w:val="0"/>
          <w:bCs w:val="0"/>
          <w:sz w:val="30"/>
          <w:szCs w:val="30"/>
          <w:lang w:val="en-US" w:eastAsia="zh-CN"/>
        </w:rPr>
        <w:t>。</w:t>
      </w:r>
    </w:p>
    <w:p w14:paraId="620FA5F1">
      <w:pPr>
        <w:adjustRightInd w:val="0"/>
        <w:snapToGrid w:val="0"/>
        <w:spacing w:before="156" w:line="600" w:lineRule="exact"/>
        <w:ind w:firstLine="640" w:firstLineChars="200"/>
        <w:rPr>
          <w:rFonts w:hint="eastAsia" w:eastAsia="仿宋_GB2312"/>
          <w:color w:val="000000"/>
          <w:sz w:val="32"/>
          <w:szCs w:val="32"/>
          <w:lang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hint="eastAsia" w:eastAsia="仿宋_GB2312"/>
          <w:color w:val="000000"/>
          <w:sz w:val="32"/>
          <w:szCs w:val="32"/>
          <w:u w:val="single"/>
          <w:lang w:eastAsia="zh-CN"/>
        </w:rPr>
        <w:t>；</w:t>
      </w:r>
    </w:p>
    <w:p w14:paraId="31E825E5">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5BB219C6">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11A6C76E">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F86F84D">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20DEACF">
      <w:pPr>
        <w:pStyle w:val="18"/>
        <w:rPr>
          <w:rFonts w:hint="eastAsia" w:ascii="仿宋" w:hAnsi="仿宋" w:eastAsia="仿宋"/>
          <w:sz w:val="32"/>
          <w:szCs w:val="32"/>
        </w:rPr>
      </w:pPr>
    </w:p>
    <w:p w14:paraId="22155172">
      <w:pPr>
        <w:pStyle w:val="47"/>
        <w:jc w:val="left"/>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b w:val="0"/>
          <w:bCs/>
          <w:sz w:val="32"/>
          <w:szCs w:val="32"/>
          <w:lang w:val="en-US" w:eastAsia="zh-CN"/>
        </w:rPr>
        <w:t xml:space="preserve"> 2、未被列入东实环境及下属企业相关领域黑名单；</w:t>
      </w:r>
    </w:p>
    <w:p w14:paraId="0CE3ED68">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3、报价人须具备应急管理部门颁发的安全评价机构资质证书【提供合法有效的证书复印件并加盖公章】。</w:t>
      </w:r>
    </w:p>
    <w:p w14:paraId="3F5E66F6">
      <w:pPr>
        <w:spacing w:before="156"/>
        <w:ind w:firstLine="627" w:firstLineChars="19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4、报价人具备工贸行业企业安全生产标准化二级或以上评审单位资格【提供该资格在省级应急管理部门网站公布的公告文件并加盖公章】。</w:t>
      </w:r>
    </w:p>
    <w:p w14:paraId="01B11CBD">
      <w:pPr>
        <w:spacing w:before="156"/>
        <w:ind w:firstLine="627" w:firstLineChars="196"/>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rPr>
        <w:t>业绩要求：报价人具备垃圾焚烧发电或电力行业企业安全生产标准化二级</w:t>
      </w:r>
      <w:r>
        <w:rPr>
          <w:rFonts w:hint="eastAsia" w:ascii="仿宋" w:hAnsi="仿宋" w:eastAsia="仿宋"/>
          <w:sz w:val="32"/>
          <w:szCs w:val="32"/>
          <w:lang w:val="en-US" w:eastAsia="zh-CN"/>
        </w:rPr>
        <w:t>或</w:t>
      </w:r>
      <w:r>
        <w:rPr>
          <w:rFonts w:hint="eastAsia" w:ascii="仿宋" w:hAnsi="仿宋" w:eastAsia="仿宋"/>
          <w:sz w:val="32"/>
          <w:szCs w:val="32"/>
        </w:rPr>
        <w:t>以上的咨询或评审项目的经验，要求20</w:t>
      </w:r>
      <w:r>
        <w:rPr>
          <w:rFonts w:hint="eastAsia" w:ascii="仿宋" w:hAnsi="仿宋" w:eastAsia="仿宋"/>
          <w:sz w:val="32"/>
          <w:szCs w:val="32"/>
          <w:lang w:val="en-US" w:eastAsia="zh-CN"/>
        </w:rPr>
        <w:t>22</w:t>
      </w:r>
      <w:r>
        <w:rPr>
          <w:rFonts w:hint="eastAsia" w:ascii="仿宋" w:hAnsi="仿宋" w:eastAsia="仿宋"/>
          <w:sz w:val="32"/>
          <w:szCs w:val="32"/>
        </w:rPr>
        <w:t>年1月1日起至今具有</w:t>
      </w:r>
      <w:r>
        <w:rPr>
          <w:rFonts w:hint="eastAsia" w:ascii="仿宋" w:hAnsi="仿宋" w:eastAsia="仿宋"/>
          <w:sz w:val="32"/>
          <w:szCs w:val="32"/>
          <w:lang w:val="en-US" w:eastAsia="zh-CN"/>
        </w:rPr>
        <w:t>不少于2个</w:t>
      </w:r>
      <w:r>
        <w:rPr>
          <w:rFonts w:hint="eastAsia" w:ascii="仿宋" w:hAnsi="仿宋" w:eastAsia="仿宋"/>
          <w:sz w:val="32"/>
          <w:szCs w:val="32"/>
        </w:rPr>
        <w:t>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6501CEA9">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eastAsia="zh-CN"/>
        </w:rPr>
      </w:pPr>
      <w:r>
        <w:rPr>
          <w:rFonts w:hint="eastAsia" w:ascii="仿宋" w:hAnsi="仿宋" w:eastAsia="仿宋" w:cs="Times New Roman"/>
          <w:kern w:val="2"/>
          <w:sz w:val="32"/>
          <w:szCs w:val="32"/>
          <w:lang w:val="en-US" w:eastAsia="zh-CN" w:bidi="ar-SA"/>
        </w:rPr>
        <w:t>6、报价人拟投入的项目负责人须具有注册安全工程师资格，并具有安全生产标准化咨询经验</w:t>
      </w:r>
      <w:r>
        <w:rPr>
          <w:rFonts w:hint="eastAsia" w:ascii="仿宋" w:hAnsi="仿宋" w:eastAsia="仿宋"/>
          <w:sz w:val="32"/>
          <w:szCs w:val="32"/>
        </w:rPr>
        <w:t>【</w:t>
      </w:r>
      <w:r>
        <w:rPr>
          <w:rFonts w:hint="eastAsia" w:ascii="仿宋" w:hAnsi="仿宋" w:eastAsia="仿宋"/>
          <w:sz w:val="32"/>
          <w:szCs w:val="32"/>
          <w:lang w:val="en-US" w:eastAsia="zh-CN"/>
        </w:rPr>
        <w:t>①提供项目负责人在本公司注册的合法有效的注册安全师证书复印件并加盖公章；②</w:t>
      </w:r>
      <w:r>
        <w:rPr>
          <w:rFonts w:hint="eastAsia" w:ascii="仿宋" w:hAnsi="仿宋" w:eastAsia="仿宋" w:cs="Times New Roman"/>
          <w:kern w:val="2"/>
          <w:sz w:val="32"/>
          <w:szCs w:val="32"/>
          <w:lang w:val="en-US" w:eastAsia="zh-CN" w:bidi="ar-SA"/>
        </w:rPr>
        <w:t>提供能体现拟投人员担任项目负责人的过往业绩合同或评审文件</w:t>
      </w:r>
      <w:r>
        <w:rPr>
          <w:rFonts w:hint="eastAsia" w:ascii="仿宋" w:hAnsi="仿宋" w:eastAsia="仿宋"/>
          <w:sz w:val="32"/>
          <w:szCs w:val="32"/>
        </w:rPr>
        <w:t>】</w:t>
      </w:r>
      <w:r>
        <w:rPr>
          <w:rFonts w:hint="eastAsia" w:ascii="仿宋" w:hAnsi="仿宋" w:eastAsia="仿宋"/>
          <w:sz w:val="32"/>
          <w:szCs w:val="32"/>
          <w:lang w:eastAsia="zh-CN"/>
        </w:rPr>
        <w:t>。</w:t>
      </w:r>
    </w:p>
    <w:p w14:paraId="1BF0BFB2">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cs="Times New Roman"/>
          <w:kern w:val="2"/>
          <w:sz w:val="32"/>
          <w:szCs w:val="32"/>
          <w:lang w:val="en-US" w:eastAsia="zh-CN" w:bidi="ar-SA"/>
        </w:rPr>
        <w:t>报价人拟投入本项目的人员（除项目负责人外）须具至少1名注册安全工程师</w:t>
      </w:r>
      <w:r>
        <w:rPr>
          <w:rFonts w:hint="eastAsia" w:ascii="仿宋" w:hAnsi="仿宋" w:eastAsia="仿宋"/>
          <w:sz w:val="32"/>
          <w:szCs w:val="32"/>
        </w:rPr>
        <w:t>【</w:t>
      </w:r>
      <w:r>
        <w:rPr>
          <w:rFonts w:hint="eastAsia" w:ascii="仿宋" w:hAnsi="仿宋" w:eastAsia="仿宋"/>
          <w:sz w:val="32"/>
          <w:szCs w:val="32"/>
          <w:lang w:val="en-US" w:eastAsia="zh-CN"/>
        </w:rPr>
        <w:t>提供拟投人员在本公司注册的合法有效的注册安全师证书复印件并加盖公章</w:t>
      </w:r>
      <w:r>
        <w:rPr>
          <w:rFonts w:hint="eastAsia" w:ascii="仿宋" w:hAnsi="仿宋" w:eastAsia="仿宋"/>
          <w:sz w:val="32"/>
          <w:szCs w:val="32"/>
        </w:rPr>
        <w:t>】</w:t>
      </w:r>
      <w:r>
        <w:rPr>
          <w:rFonts w:hint="eastAsia" w:ascii="仿宋" w:hAnsi="仿宋" w:eastAsia="仿宋"/>
          <w:sz w:val="32"/>
          <w:szCs w:val="32"/>
          <w:lang w:eastAsia="zh-CN"/>
        </w:rPr>
        <w:t>。</w:t>
      </w:r>
    </w:p>
    <w:p w14:paraId="5815CC68">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8、报价人须提供报价截止日前6个月内任意1个月依法缴纳税收及无欠税的证明材料。如依法免税的，须提供相</w:t>
      </w:r>
    </w:p>
    <w:p w14:paraId="0534C084">
      <w:pPr>
        <w:pStyle w:val="18"/>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应证明材料。【证明材料须加盖公章】</w:t>
      </w:r>
    </w:p>
    <w:p w14:paraId="5A1D8F9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C66DCCB">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《东莞市海心沙资源综合利用中心环保热电厂安全标准化二级达标咨询辅导服务采购项目技术需求书》</w:t>
      </w:r>
      <w:r>
        <w:rPr>
          <w:rFonts w:hint="eastAsia" w:eastAsia="仿宋_GB2312"/>
          <w:color w:val="000000"/>
          <w:sz w:val="32"/>
          <w:szCs w:val="32"/>
          <w:lang w:eastAsia="zh-CN"/>
        </w:rPr>
        <w:t>，</w:t>
      </w:r>
      <w:r>
        <w:rPr>
          <w:rFonts w:hint="eastAsia" w:eastAsia="仿宋_GB2312"/>
          <w:color w:val="000000"/>
          <w:sz w:val="32"/>
          <w:szCs w:val="32"/>
          <w:lang w:val="en-US" w:eastAsia="zh-CN"/>
        </w:rPr>
        <w:t>报价人必须完全响应技术需求书全部要求，本项目不接受负偏离</w:t>
      </w:r>
      <w:r>
        <w:rPr>
          <w:rFonts w:hint="eastAsia" w:eastAsia="仿宋_GB2312"/>
          <w:color w:val="000000"/>
          <w:sz w:val="32"/>
          <w:szCs w:val="32"/>
        </w:rPr>
        <w:t>。</w:t>
      </w:r>
    </w:p>
    <w:p w14:paraId="37E64B7B">
      <w:pPr>
        <w:spacing w:before="156" w:line="600" w:lineRule="exact"/>
        <w:ind w:firstLine="640"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对项目内容或现场如有疑问，可咨询项目负责人温工 13827256644。</w:t>
      </w:r>
    </w:p>
    <w:p w14:paraId="6CD3CFE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五、服务时间</w:t>
      </w:r>
    </w:p>
    <w:p w14:paraId="4B63703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 xml:space="preserve"> 自合同签订之日起6个月内完成全部工作并通过评审。</w:t>
      </w:r>
    </w:p>
    <w:p w14:paraId="37B004F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59FC23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2,800.00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5BE0F6D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08A66FE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8E6133D">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3C63E649">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7BB1598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0848A1F">
      <w:pPr>
        <w:spacing w:before="156" w:line="600" w:lineRule="exact"/>
        <w:ind w:firstLine="640" w:firstLineChars="200"/>
        <w:rPr>
          <w:rFonts w:hint="eastAsia" w:eastAsia="仿宋_GB2312"/>
          <w:color w:val="000000"/>
          <w:sz w:val="32"/>
          <w:szCs w:val="32"/>
          <w:lang w:eastAsia="zh-CN"/>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lang w:val="en-US" w:eastAsia="zh-CN"/>
        </w:rPr>
        <w:t>合同签订后，成交人提交等额增值税专用发票及请款资料，采购人在收到上述有效资料之日起20个工作日内向成交人支付至合同金额的20%</w:t>
      </w:r>
      <w:r>
        <w:rPr>
          <w:rFonts w:hint="eastAsia" w:eastAsia="仿宋_GB2312"/>
          <w:color w:val="000000"/>
          <w:sz w:val="32"/>
          <w:szCs w:val="32"/>
          <w:lang w:eastAsia="zh-CN"/>
        </w:rPr>
        <w:t>；</w:t>
      </w:r>
    </w:p>
    <w:p w14:paraId="2E21D24A">
      <w:pPr>
        <w:spacing w:before="156" w:line="600" w:lineRule="exact"/>
        <w:ind w:firstLine="640" w:firstLineChars="200"/>
        <w:rPr>
          <w:rFonts w:hint="eastAsia"/>
        </w:rPr>
      </w:pPr>
      <w:r>
        <w:rPr>
          <w:rFonts w:hint="eastAsia" w:eastAsia="仿宋_GB2312"/>
          <w:color w:val="000000"/>
          <w:sz w:val="32"/>
          <w:szCs w:val="32"/>
          <w:lang w:val="en-US" w:eastAsia="zh-CN"/>
        </w:rPr>
        <w:t>2、成交人完成全部服务并交付成果经采购人验收合格后，成交人提供等额增值税专用发票及请款资料，采购人在收到上述有效资料之日起20个工作日内向成交人支付至合同金额的100%。</w:t>
      </w:r>
    </w:p>
    <w:p w14:paraId="596FBDEB">
      <w:pPr>
        <w:spacing w:before="156" w:line="600" w:lineRule="exact"/>
        <w:ind w:firstLine="640" w:firstLineChars="200"/>
        <w:rPr>
          <w:rFonts w:eastAsia="仿宋"/>
          <w:sz w:val="32"/>
          <w:szCs w:val="32"/>
        </w:rPr>
      </w:pPr>
      <w:r>
        <w:rPr>
          <w:rFonts w:hint="eastAsia" w:eastAsia="仿宋_GB2312"/>
          <w:color w:val="000000"/>
          <w:sz w:val="32"/>
          <w:szCs w:val="32"/>
          <w:lang w:val="en-US" w:eastAsia="zh-CN"/>
        </w:rPr>
        <w:t>3、</w:t>
      </w:r>
      <w:r>
        <w:rPr>
          <w:rFonts w:hint="eastAsia" w:eastAsia="仿宋_GB2312"/>
          <w:color w:val="000000"/>
          <w:sz w:val="32"/>
          <w:szCs w:val="32"/>
        </w:rPr>
        <w:t>成交人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214E20B1">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0B7479C8">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140,000.00</w:t>
      </w:r>
      <w:r>
        <w:rPr>
          <w:rFonts w:hint="eastAsia" w:eastAsia="仿宋_GB2312"/>
          <w:color w:val="000000"/>
          <w:sz w:val="32"/>
          <w:szCs w:val="32"/>
        </w:rPr>
        <w:t>元</w:t>
      </w:r>
    </w:p>
    <w:p w14:paraId="0AC8FAA1">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本项目发包方式为：固定总价包干，实行固定价格报价，包括但不限于：完成本项目的</w:t>
      </w:r>
      <w:r>
        <w:rPr>
          <w:rFonts w:hint="eastAsia" w:eastAsia="仿宋_GB2312"/>
          <w:color w:val="000000"/>
          <w:sz w:val="32"/>
          <w:szCs w:val="32"/>
          <w:lang w:val="en-US" w:eastAsia="zh-CN"/>
        </w:rPr>
        <w:t>人工</w:t>
      </w:r>
      <w:r>
        <w:rPr>
          <w:rFonts w:hint="eastAsia" w:eastAsia="仿宋_GB2312"/>
          <w:color w:val="000000"/>
          <w:sz w:val="32"/>
          <w:szCs w:val="32"/>
        </w:rPr>
        <w:t>费、</w:t>
      </w:r>
      <w:r>
        <w:rPr>
          <w:rFonts w:hint="eastAsia" w:eastAsia="仿宋_GB2312"/>
          <w:color w:val="000000"/>
          <w:sz w:val="32"/>
          <w:szCs w:val="32"/>
          <w:lang w:val="en-US" w:eastAsia="zh-CN"/>
        </w:rPr>
        <w:t>服务</w:t>
      </w:r>
      <w:r>
        <w:rPr>
          <w:rFonts w:hint="eastAsia" w:eastAsia="仿宋_GB2312"/>
          <w:color w:val="000000"/>
          <w:sz w:val="32"/>
          <w:szCs w:val="32"/>
        </w:rPr>
        <w:t>费、</w:t>
      </w:r>
      <w:r>
        <w:rPr>
          <w:rFonts w:hint="eastAsia" w:eastAsia="仿宋_GB2312"/>
          <w:color w:val="000000"/>
          <w:sz w:val="32"/>
          <w:szCs w:val="32"/>
          <w:lang w:val="en-US" w:eastAsia="zh-CN"/>
        </w:rPr>
        <w:t>资料费</w:t>
      </w:r>
      <w:r>
        <w:rPr>
          <w:rFonts w:hint="eastAsia" w:eastAsia="仿宋_GB2312"/>
          <w:color w:val="000000"/>
          <w:sz w:val="32"/>
          <w:szCs w:val="32"/>
        </w:rPr>
        <w:t>、</w:t>
      </w:r>
      <w:r>
        <w:rPr>
          <w:rFonts w:hint="eastAsia" w:eastAsia="仿宋_GB2312"/>
          <w:color w:val="000000"/>
          <w:sz w:val="32"/>
          <w:szCs w:val="32"/>
          <w:lang w:val="en-US" w:eastAsia="zh-CN"/>
        </w:rPr>
        <w:t>评审费、会务费、手续费、交通费、保险费、</w:t>
      </w:r>
      <w:r>
        <w:rPr>
          <w:rFonts w:hint="eastAsia" w:eastAsia="仿宋_GB2312"/>
          <w:color w:val="000000"/>
          <w:sz w:val="32"/>
          <w:szCs w:val="32"/>
        </w:rPr>
        <w:t>税费等在项目过程中可能产生的一切费用。报价人已充分考虑了本项目实际施工内容及要求描述工作量可能与最终实际工作量存在差距的风险。</w:t>
      </w:r>
    </w:p>
    <w:p w14:paraId="2B7D63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6796EF0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w:t>
      </w:r>
    </w:p>
    <w:p w14:paraId="384667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询价结束后，采购采购工作小组将相关询价情况按程序审批并确定成交人。</w:t>
      </w:r>
    </w:p>
    <w:p w14:paraId="2F6B8252">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602810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60CE70B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34895F1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1A7278D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模板</w:t>
      </w:r>
      <w:r>
        <w:rPr>
          <w:rFonts w:hint="eastAsia" w:eastAsia="仿宋_GB2312"/>
          <w:color w:val="000000"/>
          <w:sz w:val="32"/>
          <w:szCs w:val="32"/>
        </w:rPr>
        <w:t>，必须包含本项目所有的子项报价）（加盖公章）；</w:t>
      </w:r>
    </w:p>
    <w:p w14:paraId="1DB9CC3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758B09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6D2668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4、报价人营业执照复印件（加盖公章）；</w:t>
      </w:r>
    </w:p>
    <w:p w14:paraId="3CDFD50A">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5、报价人安全评价机构资质证书复印件（按本项目报价人资格要求提供资料，加盖公章）</w:t>
      </w:r>
      <w:r>
        <w:rPr>
          <w:rFonts w:hint="eastAsia" w:eastAsia="仿宋_GB2312"/>
          <w:color w:val="000000"/>
          <w:sz w:val="32"/>
          <w:szCs w:val="32"/>
          <w:lang w:eastAsia="zh-CN"/>
        </w:rPr>
        <w:t>；</w:t>
      </w:r>
    </w:p>
    <w:p w14:paraId="7B8B7974">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6、报价人具备工贸行业企业安全生产标准化二级或以上评审单位资格证明材料</w:t>
      </w:r>
      <w:r>
        <w:rPr>
          <w:rFonts w:hint="eastAsia" w:eastAsia="仿宋_GB2312"/>
          <w:color w:val="000000"/>
          <w:sz w:val="32"/>
          <w:szCs w:val="32"/>
        </w:rPr>
        <w:t>复印件（按本项目报价人资格要求提供资料，加盖公章）</w:t>
      </w:r>
      <w:r>
        <w:rPr>
          <w:rFonts w:hint="eastAsia" w:eastAsia="仿宋_GB2312"/>
          <w:color w:val="000000"/>
          <w:sz w:val="32"/>
          <w:szCs w:val="32"/>
          <w:lang w:eastAsia="zh-CN"/>
        </w:rPr>
        <w:t>；</w:t>
      </w:r>
    </w:p>
    <w:p w14:paraId="4D550F5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报价人20</w:t>
      </w:r>
      <w:r>
        <w:rPr>
          <w:rFonts w:hint="eastAsia" w:eastAsia="仿宋_GB2312"/>
          <w:color w:val="000000"/>
          <w:sz w:val="32"/>
          <w:szCs w:val="32"/>
          <w:lang w:val="en-US" w:eastAsia="zh-CN"/>
        </w:rPr>
        <w:t>22</w:t>
      </w:r>
      <w:r>
        <w:rPr>
          <w:rFonts w:hint="eastAsia" w:eastAsia="仿宋_GB2312"/>
          <w:color w:val="000000"/>
          <w:sz w:val="32"/>
          <w:szCs w:val="32"/>
        </w:rPr>
        <w:t>年1月1日起至今同类项目业绩合同及发票证明材料</w:t>
      </w:r>
      <w:r>
        <w:rPr>
          <w:rFonts w:hint="eastAsia" w:eastAsia="仿宋_GB2312"/>
          <w:color w:val="000000"/>
          <w:sz w:val="32"/>
          <w:szCs w:val="32"/>
          <w:lang w:eastAsia="zh-CN"/>
        </w:rPr>
        <w:t>，</w:t>
      </w:r>
      <w:r>
        <w:rPr>
          <w:rFonts w:hint="eastAsia" w:eastAsia="仿宋_GB2312"/>
          <w:color w:val="000000"/>
          <w:sz w:val="32"/>
          <w:szCs w:val="32"/>
          <w:lang w:val="en-US" w:eastAsia="zh-CN"/>
        </w:rPr>
        <w:t>不少于2份</w:t>
      </w:r>
      <w:r>
        <w:rPr>
          <w:rFonts w:hint="eastAsia" w:eastAsia="仿宋_GB2312"/>
          <w:color w:val="000000"/>
          <w:sz w:val="32"/>
          <w:szCs w:val="32"/>
        </w:rPr>
        <w:t>（按本项目报价人资格要求提供资料，加盖公章）；</w:t>
      </w:r>
    </w:p>
    <w:p w14:paraId="27FA4BA7">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rPr>
      </w:pPr>
      <w:r>
        <w:rPr>
          <w:rFonts w:hint="eastAsia" w:eastAsia="仿宋_GB2312" w:cs="Times New Roman"/>
          <w:color w:val="000000"/>
          <w:kern w:val="2"/>
          <w:sz w:val="32"/>
          <w:szCs w:val="32"/>
          <w:lang w:val="en-US" w:eastAsia="zh-CN" w:bidi="ar-SA"/>
        </w:rPr>
        <w:t>8</w:t>
      </w: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报价人拟投项目负责人证明材料</w:t>
      </w:r>
      <w:r>
        <w:rPr>
          <w:rFonts w:hint="eastAsia" w:eastAsia="仿宋_GB2312"/>
          <w:color w:val="000000"/>
          <w:sz w:val="32"/>
          <w:szCs w:val="32"/>
        </w:rPr>
        <w:t>（按本项目报价人资格要求提供资料，加盖公章）；</w:t>
      </w:r>
    </w:p>
    <w:p w14:paraId="629E71D5">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9、</w:t>
      </w:r>
      <w:r>
        <w:rPr>
          <w:rFonts w:hint="eastAsia" w:eastAsia="仿宋_GB2312" w:cs="Times New Roman"/>
          <w:color w:val="000000"/>
          <w:kern w:val="2"/>
          <w:sz w:val="32"/>
          <w:szCs w:val="32"/>
          <w:lang w:val="en-US" w:eastAsia="zh-CN" w:bidi="ar-SA"/>
        </w:rPr>
        <w:t>报价人拟投项目人员注册安全师证明材料</w:t>
      </w:r>
      <w:r>
        <w:rPr>
          <w:rFonts w:hint="eastAsia" w:eastAsia="仿宋_GB2312"/>
          <w:color w:val="000000"/>
          <w:sz w:val="32"/>
          <w:szCs w:val="32"/>
        </w:rPr>
        <w:t>（按本项目报价人资格要求提供资料，加盖公章）</w:t>
      </w:r>
    </w:p>
    <w:p w14:paraId="5254F5AF">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ascii="仿宋" w:hAnsi="仿宋" w:eastAsia="仿宋"/>
          <w:sz w:val="32"/>
          <w:szCs w:val="32"/>
          <w:highlight w:val="none"/>
          <w:lang w:val="en-US" w:eastAsia="zh-CN"/>
        </w:rPr>
      </w:pPr>
      <w:r>
        <w:rPr>
          <w:rFonts w:hint="eastAsia" w:eastAsia="仿宋_GB2312" w:cs="Times New Roman"/>
          <w:color w:val="000000"/>
          <w:kern w:val="2"/>
          <w:sz w:val="32"/>
          <w:szCs w:val="32"/>
          <w:lang w:val="en-US" w:eastAsia="zh-CN" w:bidi="ar-SA"/>
        </w:rPr>
        <w:t>10、</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w:t>
      </w:r>
      <w:r>
        <w:rPr>
          <w:rFonts w:hint="eastAsia" w:eastAsia="仿宋_GB2312" w:cs="Times New Roman"/>
          <w:color w:val="000000"/>
          <w:kern w:val="2"/>
          <w:sz w:val="32"/>
          <w:szCs w:val="32"/>
          <w:lang w:val="en-US" w:eastAsia="zh-CN" w:bidi="ar-SA"/>
        </w:rPr>
        <w:t>收的证明材料</w:t>
      </w:r>
      <w:r>
        <w:rPr>
          <w:rFonts w:hint="eastAsia" w:ascii="仿宋" w:hAnsi="仿宋" w:eastAsia="仿宋"/>
          <w:sz w:val="32"/>
          <w:szCs w:val="32"/>
          <w:highlight w:val="none"/>
          <w:lang w:val="en-US" w:eastAsia="zh-CN"/>
        </w:rPr>
        <w:t>（如依法免税的，须提供相应证明材料。证明材料须加盖公章）；</w:t>
      </w:r>
    </w:p>
    <w:p w14:paraId="31A595D9">
      <w:pPr>
        <w:pStyle w:val="49"/>
        <w:numPr>
          <w:ilvl w:val="0"/>
          <w:numId w:val="0"/>
        </w:numPr>
        <w:ind w:firstLine="480" w:firstLineChars="150"/>
        <w:rPr>
          <w:rFonts w:hint="eastAsia" w:eastAsia="仿宋_GB2312" w:cs="Times New Roman"/>
          <w:color w:val="000000"/>
          <w:sz w:val="32"/>
          <w:szCs w:val="32"/>
          <w:lang w:val="en-US" w:eastAsia="zh-CN"/>
        </w:rPr>
      </w:pPr>
      <w:r>
        <w:rPr>
          <w:rFonts w:hint="eastAsia" w:ascii="仿宋" w:hAnsi="仿宋" w:eastAsia="仿宋"/>
          <w:sz w:val="32"/>
          <w:szCs w:val="32"/>
          <w:highlight w:val="none"/>
          <w:lang w:val="en-US" w:eastAsia="zh-CN"/>
        </w:rPr>
        <w:t>11、响应人无欠税证明材料（在全国统一规范电子税务局平台开具，证明材料须加盖公章）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C612ED2">
      <w:pPr>
        <w:pStyle w:val="49"/>
        <w:numPr>
          <w:ilvl w:val="0"/>
          <w:numId w:val="0"/>
        </w:numPr>
        <w:ind w:firstLine="480" w:firstLineChars="150"/>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12</w:t>
      </w:r>
      <w:r>
        <w:rPr>
          <w:rFonts w:hint="eastAsia" w:ascii="Times New Roman" w:hAnsi="Times New Roman" w:eastAsia="仿宋_GB2312" w:cs="Times New Roman"/>
          <w:color w:val="000000"/>
          <w:sz w:val="32"/>
          <w:szCs w:val="32"/>
          <w:lang w:val="en-US" w:eastAsia="zh-CN"/>
        </w:rPr>
        <w:t>、</w:t>
      </w:r>
      <w:bookmarkStart w:id="6" w:name="_Hlk90414430"/>
      <w:r>
        <w:rPr>
          <w:rFonts w:hint="eastAsia" w:ascii="Times New Roman" w:hAnsi="Times New Roman" w:eastAsia="仿宋_GB2312" w:cs="Times New Roman"/>
          <w:color w:val="000000"/>
          <w:sz w:val="32"/>
          <w:szCs w:val="32"/>
        </w:rPr>
        <w:t>报价人未到场声明（</w:t>
      </w:r>
      <w:r>
        <w:rPr>
          <w:rFonts w:hint="eastAsia" w:ascii="Times New Roman" w:hAnsi="Times New Roman" w:eastAsia="仿宋_GB2312" w:cs="Times New Roman"/>
          <w:color w:val="000000"/>
          <w:sz w:val="32"/>
          <w:szCs w:val="32"/>
          <w:lang w:val="en-US" w:eastAsia="zh-CN"/>
        </w:rPr>
        <w:t>如不参与现场开标会则必须提供，</w:t>
      </w:r>
      <w:r>
        <w:rPr>
          <w:rFonts w:hint="eastAsia" w:ascii="Times New Roman" w:hAnsi="Times New Roman" w:eastAsia="仿宋_GB2312" w:cs="Times New Roman"/>
          <w:color w:val="000000"/>
          <w:sz w:val="32"/>
          <w:szCs w:val="32"/>
        </w:rPr>
        <w:t>详见附件，加盖公章）</w:t>
      </w:r>
      <w:bookmarkEnd w:id="6"/>
      <w:r>
        <w:rPr>
          <w:rFonts w:hint="eastAsia" w:ascii="Times New Roman" w:hAnsi="Times New Roman" w:eastAsia="仿宋_GB2312" w:cs="Times New Roman"/>
          <w:color w:val="000000"/>
          <w:sz w:val="32"/>
          <w:szCs w:val="32"/>
        </w:rPr>
        <w:t>；</w:t>
      </w:r>
    </w:p>
    <w:p w14:paraId="219D4B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13</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r>
        <w:rPr>
          <w:rFonts w:hint="eastAsia" w:eastAsia="仿宋_GB2312"/>
          <w:color w:val="000000"/>
          <w:sz w:val="32"/>
          <w:szCs w:val="32"/>
          <w:lang w:eastAsia="zh-CN"/>
        </w:rPr>
        <w:t>；</w:t>
      </w:r>
    </w:p>
    <w:p w14:paraId="08584D17">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14、</w:t>
      </w:r>
      <w:r>
        <w:rPr>
          <w:rFonts w:hint="eastAsia" w:eastAsia="仿宋_GB2312"/>
          <w:color w:val="000000"/>
          <w:sz w:val="32"/>
          <w:szCs w:val="32"/>
        </w:rPr>
        <w:t>本项目询价文件要求的其他资料（如有）。</w:t>
      </w:r>
    </w:p>
    <w:p w14:paraId="399BC23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50256754">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5274475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1A475C7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39507C3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162B5E46">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0B892904">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089C0BA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0D1B4C9B">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hint="eastAsia" w:eastAsia="仿宋_GB2312"/>
          <w:b/>
          <w:color w:val="000000"/>
          <w:sz w:val="32"/>
          <w:szCs w:val="32"/>
          <w:u w:val="single"/>
          <w:lang w:val="en-US" w:eastAsia="zh-CN"/>
        </w:rPr>
        <w:t>2025</w:t>
      </w:r>
      <w:r>
        <w:rPr>
          <w:rFonts w:eastAsia="仿宋_GB2312"/>
          <w:b/>
          <w:color w:val="000000"/>
          <w:sz w:val="32"/>
          <w:szCs w:val="32"/>
          <w:u w:val="single"/>
        </w:rPr>
        <w:t xml:space="preserve"> </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8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14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四）</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10：30</w:t>
      </w:r>
      <w:r>
        <w:rPr>
          <w:rFonts w:hint="eastAsia" w:eastAsia="仿宋_GB2312"/>
          <w:b/>
          <w:color w:val="000000"/>
          <w:sz w:val="32"/>
          <w:szCs w:val="32"/>
        </w:rPr>
        <w:t>。</w:t>
      </w:r>
    </w:p>
    <w:bookmarkEnd w:id="10"/>
    <w:p w14:paraId="60CF069C">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97790AE">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5C705E8">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54768C31">
      <w:pPr>
        <w:pStyle w:val="18"/>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21F8B91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7E51AD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5C6F167">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2F5754C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联系电话：0769-81219261-6010</w:t>
      </w:r>
    </w:p>
    <w:p w14:paraId="0013164A">
      <w:pPr>
        <w:spacing w:before="156"/>
        <w:rPr>
          <w:rFonts w:eastAsia="黑体"/>
          <w:color w:val="000000"/>
          <w:sz w:val="32"/>
          <w:szCs w:val="32"/>
        </w:rPr>
      </w:pPr>
      <w:r>
        <w:rPr>
          <w:rFonts w:hint="eastAsia" w:eastAsia="黑体"/>
          <w:color w:val="000000"/>
          <w:sz w:val="32"/>
          <w:szCs w:val="32"/>
        </w:rPr>
        <w:t>十三、注意事项</w:t>
      </w:r>
    </w:p>
    <w:p w14:paraId="44F37500">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5426AA5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67B224B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5351D29C">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506D16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5C3E57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4AA7547">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67AF26B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5C55D9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7D41D6D4">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3）报价人提供虚假响应文件或虚假补充文件。</w:t>
      </w:r>
    </w:p>
    <w:p w14:paraId="0360E237">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3506EE5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8、有下列情形之一的，视为报价人串通询价，其报价无效：</w:t>
      </w:r>
    </w:p>
    <w:p w14:paraId="3CF0EB4F">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（1）不同报价人的响应文件由同一单位或者个人编制；</w:t>
      </w:r>
    </w:p>
    <w:p w14:paraId="57FC2A6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（2）不同报价人委托同一单位或者个人办理报价事宜；</w:t>
      </w:r>
    </w:p>
    <w:p w14:paraId="484F35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3677A33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3986AF35">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（5）不同报价人的响应文件相互混装；</w:t>
      </w:r>
    </w:p>
    <w:p w14:paraId="25DEF179">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74D044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0044E05A">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9FB1DA9">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lang w:val="en-US" w:eastAsia="zh-CN"/>
        </w:rPr>
        <w:t>2025</w:t>
      </w:r>
      <w:r>
        <w:rPr>
          <w:rFonts w:hint="eastAsia" w:eastAsia="仿宋_GB2312"/>
          <w:color w:val="000000"/>
          <w:sz w:val="32"/>
          <w:szCs w:val="32"/>
        </w:rPr>
        <w:t>年</w:t>
      </w:r>
      <w:r>
        <w:rPr>
          <w:rFonts w:hint="eastAsia" w:eastAsia="仿宋_GB2312"/>
          <w:color w:val="000000"/>
          <w:sz w:val="32"/>
          <w:szCs w:val="32"/>
          <w:lang w:val="en-US" w:eastAsia="zh-CN"/>
        </w:rPr>
        <w:t xml:space="preserve">8 </w:t>
      </w:r>
      <w:r>
        <w:rPr>
          <w:rFonts w:hint="eastAsia" w:eastAsia="仿宋_GB2312"/>
          <w:color w:val="000000"/>
          <w:sz w:val="32"/>
          <w:szCs w:val="32"/>
        </w:rPr>
        <w:t>月</w:t>
      </w:r>
      <w:r>
        <w:rPr>
          <w:rFonts w:hint="eastAsia" w:eastAsia="仿宋_GB2312"/>
          <w:color w:val="000000"/>
          <w:sz w:val="32"/>
          <w:szCs w:val="32"/>
          <w:lang w:val="en-US" w:eastAsia="zh-CN"/>
        </w:rPr>
        <w:t xml:space="preserve">6 </w:t>
      </w:r>
      <w:r>
        <w:rPr>
          <w:rFonts w:hint="eastAsia" w:eastAsia="仿宋_GB2312"/>
          <w:color w:val="000000"/>
          <w:sz w:val="32"/>
          <w:szCs w:val="32"/>
        </w:rPr>
        <w:t>日</w:t>
      </w:r>
    </w:p>
    <w:p w14:paraId="10EF24DB">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36774D5">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2FE78547">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eastAsia="zh-CN"/>
        </w:rPr>
        <w:t>东莞市海心沙资源综合利用中心环保热电厂安全标准化二级达标咨询辅导服务采购项目</w:t>
      </w:r>
      <w:r>
        <w:rPr>
          <w:rFonts w:hint="eastAsia" w:ascii="仿宋" w:hAnsi="仿宋" w:eastAsia="仿宋"/>
          <w:b/>
          <w:bCs/>
          <w:sz w:val="52"/>
          <w:szCs w:val="52"/>
        </w:rPr>
        <w:t>响应文件</w:t>
      </w:r>
    </w:p>
    <w:p w14:paraId="009598C7">
      <w:pPr>
        <w:spacing w:before="156"/>
        <w:rPr>
          <w:rFonts w:ascii="仿宋" w:hAnsi="仿宋" w:eastAsia="仿宋"/>
          <w:sz w:val="32"/>
          <w:szCs w:val="32"/>
        </w:rPr>
      </w:pPr>
    </w:p>
    <w:p w14:paraId="00B8D677">
      <w:pPr>
        <w:spacing w:before="156"/>
        <w:rPr>
          <w:rFonts w:ascii="仿宋" w:hAnsi="仿宋" w:eastAsia="仿宋"/>
          <w:sz w:val="32"/>
          <w:szCs w:val="32"/>
        </w:rPr>
      </w:pPr>
    </w:p>
    <w:p w14:paraId="4488C733">
      <w:pPr>
        <w:spacing w:before="156"/>
        <w:rPr>
          <w:rFonts w:ascii="仿宋" w:hAnsi="仿宋" w:eastAsia="仿宋"/>
          <w:sz w:val="32"/>
          <w:szCs w:val="32"/>
        </w:rPr>
      </w:pPr>
    </w:p>
    <w:p w14:paraId="06D1F8FF">
      <w:pPr>
        <w:spacing w:before="156"/>
        <w:rPr>
          <w:rFonts w:ascii="仿宋" w:hAnsi="仿宋" w:eastAsia="仿宋"/>
          <w:sz w:val="32"/>
          <w:szCs w:val="32"/>
        </w:rPr>
      </w:pPr>
    </w:p>
    <w:p w14:paraId="5C97763F">
      <w:pPr>
        <w:spacing w:before="156"/>
        <w:rPr>
          <w:rFonts w:ascii="仿宋" w:hAnsi="仿宋" w:eastAsia="仿宋"/>
          <w:sz w:val="32"/>
          <w:szCs w:val="32"/>
        </w:rPr>
      </w:pPr>
    </w:p>
    <w:p w14:paraId="1A3360F4">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F391880">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47C4FF2A">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32251672">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50B675D">
      <w:pPr>
        <w:pStyle w:val="50"/>
        <w:spacing w:before="156"/>
        <w:ind w:left="0" w:leftChars="0" w:firstLine="480"/>
      </w:pPr>
    </w:p>
    <w:p w14:paraId="14F474E5">
      <w:pPr>
        <w:pStyle w:val="50"/>
        <w:spacing w:before="156"/>
        <w:ind w:left="0" w:leftChars="0" w:firstLine="480"/>
      </w:pPr>
    </w:p>
    <w:p w14:paraId="7DA88B62">
      <w:pPr>
        <w:pStyle w:val="50"/>
        <w:spacing w:before="156"/>
        <w:ind w:left="0" w:leftChars="0" w:firstLine="480"/>
      </w:pPr>
    </w:p>
    <w:p w14:paraId="331EC649">
      <w:pPr>
        <w:pStyle w:val="50"/>
        <w:spacing w:before="156"/>
        <w:ind w:left="0" w:leftChars="0" w:firstLine="480"/>
      </w:pPr>
    </w:p>
    <w:p w14:paraId="17F1D4CC">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34A1896C">
      <w:pPr>
        <w:spacing w:before="156"/>
        <w:jc w:val="center"/>
        <w:rPr>
          <w:rFonts w:ascii="仿宋" w:hAnsi="仿宋" w:eastAsia="仿宋"/>
          <w:sz w:val="44"/>
          <w:szCs w:val="44"/>
        </w:rPr>
      </w:pPr>
      <w:r>
        <w:rPr>
          <w:rFonts w:ascii="仿宋" w:hAnsi="仿宋" w:eastAsia="仿宋"/>
          <w:sz w:val="44"/>
          <w:szCs w:val="44"/>
        </w:rPr>
        <w:t>报价函</w:t>
      </w:r>
    </w:p>
    <w:p w14:paraId="69583F6A">
      <w:pPr>
        <w:spacing w:before="156"/>
        <w:ind w:firstLine="560"/>
        <w:rPr>
          <w:rFonts w:ascii="仿宋" w:hAnsi="仿宋" w:eastAsia="仿宋"/>
          <w:sz w:val="32"/>
          <w:szCs w:val="32"/>
        </w:rPr>
      </w:pPr>
    </w:p>
    <w:p w14:paraId="69A41EF6">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6E2392C">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lang w:eastAsia="zh-CN"/>
        </w:rPr>
        <w:t>东莞市海心沙资源综合利用中心环保热电厂安全标准化二级达标咨询辅导服务采购项目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46D754B0">
      <w:pPr>
        <w:spacing w:before="156"/>
        <w:rPr>
          <w:rFonts w:ascii="仿宋" w:hAnsi="仿宋" w:eastAsia="仿宋"/>
          <w:sz w:val="32"/>
          <w:szCs w:val="32"/>
        </w:rPr>
      </w:pPr>
    </w:p>
    <w:p w14:paraId="4885B5EB">
      <w:pPr>
        <w:spacing w:before="156"/>
        <w:rPr>
          <w:rFonts w:ascii="仿宋" w:hAnsi="仿宋" w:eastAsia="仿宋"/>
          <w:sz w:val="32"/>
          <w:szCs w:val="32"/>
        </w:rPr>
      </w:pPr>
    </w:p>
    <w:p w14:paraId="65F6802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0A2CAFC9">
      <w:pPr>
        <w:wordWrap w:val="0"/>
        <w:spacing w:before="156"/>
        <w:rPr>
          <w:rFonts w:ascii="仿宋" w:hAnsi="仿宋" w:eastAsia="仿宋"/>
          <w:sz w:val="32"/>
          <w:szCs w:val="32"/>
        </w:rPr>
      </w:pPr>
      <w:r>
        <w:rPr>
          <w:rFonts w:ascii="仿宋" w:hAnsi="仿宋" w:eastAsia="仿宋"/>
          <w:sz w:val="32"/>
          <w:szCs w:val="32"/>
        </w:rPr>
        <w:t>法定代表人（签名或盖章）：</w:t>
      </w:r>
    </w:p>
    <w:p w14:paraId="7A026CE0">
      <w:pPr>
        <w:wordWrap w:val="0"/>
        <w:spacing w:before="156"/>
        <w:rPr>
          <w:rFonts w:ascii="仿宋" w:hAnsi="仿宋" w:eastAsia="仿宋"/>
          <w:sz w:val="32"/>
          <w:szCs w:val="32"/>
        </w:rPr>
      </w:pPr>
      <w:r>
        <w:rPr>
          <w:rFonts w:ascii="仿宋" w:hAnsi="仿宋" w:eastAsia="仿宋"/>
          <w:sz w:val="32"/>
          <w:szCs w:val="32"/>
        </w:rPr>
        <w:t>联系人：</w:t>
      </w:r>
    </w:p>
    <w:p w14:paraId="32480CA8">
      <w:pPr>
        <w:wordWrap w:val="0"/>
        <w:spacing w:before="156"/>
        <w:rPr>
          <w:rFonts w:ascii="仿宋" w:hAnsi="仿宋" w:eastAsia="仿宋"/>
          <w:sz w:val="32"/>
          <w:szCs w:val="32"/>
        </w:rPr>
      </w:pPr>
      <w:r>
        <w:rPr>
          <w:rFonts w:ascii="仿宋" w:hAnsi="仿宋" w:eastAsia="仿宋"/>
          <w:sz w:val="32"/>
          <w:szCs w:val="32"/>
        </w:rPr>
        <w:t>联系电话：</w:t>
      </w:r>
    </w:p>
    <w:p w14:paraId="1D98ECC8">
      <w:pPr>
        <w:wordWrap w:val="0"/>
        <w:spacing w:before="156"/>
        <w:rPr>
          <w:rFonts w:ascii="仿宋" w:hAnsi="仿宋" w:eastAsia="仿宋"/>
          <w:sz w:val="32"/>
          <w:szCs w:val="32"/>
        </w:rPr>
      </w:pPr>
      <w:r>
        <w:rPr>
          <w:rFonts w:ascii="仿宋" w:hAnsi="仿宋" w:eastAsia="仿宋"/>
          <w:sz w:val="32"/>
          <w:szCs w:val="32"/>
        </w:rPr>
        <w:t>日期：</w:t>
      </w:r>
    </w:p>
    <w:p w14:paraId="6F38AA16">
      <w:pPr>
        <w:spacing w:before="156"/>
        <w:rPr>
          <w:rFonts w:ascii="宋体" w:hAnsi="宋体"/>
          <w:sz w:val="36"/>
          <w:szCs w:val="36"/>
        </w:rPr>
      </w:pPr>
    </w:p>
    <w:p w14:paraId="7B84EF2D">
      <w:pPr>
        <w:widowControl/>
        <w:spacing w:beforeLines="0" w:line="240" w:lineRule="auto"/>
        <w:rPr>
          <w:rFonts w:ascii="宋体" w:hAnsi="宋体"/>
          <w:sz w:val="36"/>
          <w:szCs w:val="36"/>
        </w:rPr>
      </w:pPr>
      <w:r>
        <w:rPr>
          <w:rFonts w:ascii="宋体" w:hAnsi="宋体"/>
          <w:sz w:val="36"/>
          <w:szCs w:val="36"/>
        </w:rPr>
        <w:br w:type="page"/>
      </w:r>
    </w:p>
    <w:p w14:paraId="559F065B">
      <w:pPr>
        <w:spacing w:before="156"/>
        <w:jc w:val="center"/>
        <w:rPr>
          <w:rFonts w:ascii="宋体" w:hAnsi="宋体"/>
          <w:sz w:val="32"/>
          <w:szCs w:val="32"/>
        </w:rPr>
      </w:pPr>
      <w:r>
        <w:rPr>
          <w:rFonts w:hint="eastAsia" w:ascii="宋体" w:hAnsi="宋体"/>
          <w:sz w:val="36"/>
          <w:szCs w:val="36"/>
        </w:rPr>
        <w:t>报价清单（</w:t>
      </w:r>
      <w:r>
        <w:rPr>
          <w:rFonts w:hint="eastAsia" w:ascii="宋体" w:hAnsi="宋体"/>
          <w:sz w:val="36"/>
          <w:szCs w:val="36"/>
          <w:lang w:val="en-US" w:eastAsia="zh-CN"/>
        </w:rPr>
        <w:t>格式自拟</w:t>
      </w:r>
      <w:r>
        <w:rPr>
          <w:rFonts w:hint="eastAsia" w:ascii="宋体" w:hAnsi="宋体"/>
          <w:sz w:val="36"/>
          <w:szCs w:val="36"/>
        </w:rPr>
        <w:t>）</w:t>
      </w:r>
    </w:p>
    <w:p w14:paraId="719291C9">
      <w:pPr>
        <w:wordWrap w:val="0"/>
        <w:spacing w:before="156"/>
        <w:rPr>
          <w:rFonts w:ascii="仿宋" w:hAnsi="仿宋" w:eastAsia="仿宋"/>
          <w:sz w:val="32"/>
          <w:szCs w:val="32"/>
        </w:rPr>
      </w:pPr>
    </w:p>
    <w:p w14:paraId="45A32286">
      <w:pPr>
        <w:wordWrap w:val="0"/>
        <w:spacing w:before="156"/>
        <w:rPr>
          <w:rFonts w:ascii="仿宋" w:hAnsi="仿宋" w:eastAsia="仿宋"/>
          <w:sz w:val="32"/>
          <w:szCs w:val="32"/>
        </w:rPr>
      </w:pPr>
    </w:p>
    <w:p w14:paraId="147901CF">
      <w:pPr>
        <w:wordWrap w:val="0"/>
        <w:spacing w:before="156"/>
        <w:rPr>
          <w:rFonts w:ascii="仿宋" w:hAnsi="仿宋" w:eastAsia="仿宋"/>
          <w:sz w:val="32"/>
          <w:szCs w:val="32"/>
        </w:rPr>
      </w:pPr>
    </w:p>
    <w:p w14:paraId="79C8A7F2">
      <w:pPr>
        <w:wordWrap w:val="0"/>
        <w:spacing w:before="156"/>
        <w:rPr>
          <w:rFonts w:ascii="仿宋" w:hAnsi="仿宋" w:eastAsia="仿宋"/>
          <w:sz w:val="32"/>
          <w:szCs w:val="32"/>
        </w:rPr>
      </w:pPr>
    </w:p>
    <w:p w14:paraId="2578D3CB">
      <w:pPr>
        <w:wordWrap w:val="0"/>
        <w:spacing w:before="156"/>
        <w:rPr>
          <w:rFonts w:ascii="仿宋" w:hAnsi="仿宋" w:eastAsia="仿宋"/>
          <w:sz w:val="32"/>
          <w:szCs w:val="32"/>
        </w:rPr>
      </w:pPr>
    </w:p>
    <w:p w14:paraId="590BD9E5">
      <w:pPr>
        <w:wordWrap w:val="0"/>
        <w:spacing w:before="156"/>
        <w:rPr>
          <w:rFonts w:ascii="仿宋" w:hAnsi="仿宋" w:eastAsia="仿宋"/>
          <w:sz w:val="32"/>
          <w:szCs w:val="32"/>
        </w:rPr>
      </w:pPr>
    </w:p>
    <w:p w14:paraId="67923886">
      <w:pPr>
        <w:wordWrap w:val="0"/>
        <w:spacing w:before="156"/>
        <w:rPr>
          <w:rFonts w:ascii="仿宋" w:hAnsi="仿宋" w:eastAsia="仿宋"/>
          <w:sz w:val="32"/>
          <w:szCs w:val="32"/>
        </w:rPr>
      </w:pPr>
    </w:p>
    <w:p w14:paraId="374D2BD2">
      <w:pPr>
        <w:wordWrap w:val="0"/>
        <w:spacing w:before="156"/>
        <w:rPr>
          <w:rFonts w:ascii="仿宋" w:hAnsi="仿宋" w:eastAsia="仿宋"/>
          <w:sz w:val="32"/>
          <w:szCs w:val="32"/>
        </w:rPr>
      </w:pPr>
    </w:p>
    <w:p w14:paraId="207B346C">
      <w:pPr>
        <w:wordWrap w:val="0"/>
        <w:spacing w:before="156"/>
        <w:rPr>
          <w:rFonts w:ascii="仿宋" w:hAnsi="仿宋" w:eastAsia="仿宋"/>
          <w:sz w:val="32"/>
          <w:szCs w:val="32"/>
        </w:rPr>
      </w:pPr>
    </w:p>
    <w:p w14:paraId="037AE5F3">
      <w:pPr>
        <w:wordWrap w:val="0"/>
        <w:spacing w:before="156"/>
        <w:rPr>
          <w:rFonts w:ascii="仿宋" w:hAnsi="仿宋" w:eastAsia="仿宋"/>
          <w:sz w:val="32"/>
          <w:szCs w:val="32"/>
        </w:rPr>
      </w:pPr>
    </w:p>
    <w:p w14:paraId="07F36015">
      <w:pPr>
        <w:wordWrap w:val="0"/>
        <w:spacing w:before="156"/>
        <w:rPr>
          <w:rFonts w:ascii="仿宋" w:hAnsi="仿宋" w:eastAsia="仿宋"/>
          <w:sz w:val="32"/>
          <w:szCs w:val="32"/>
        </w:rPr>
      </w:pPr>
    </w:p>
    <w:p w14:paraId="40836C17">
      <w:pPr>
        <w:wordWrap w:val="0"/>
        <w:spacing w:before="156"/>
        <w:rPr>
          <w:rFonts w:ascii="仿宋" w:hAnsi="仿宋" w:eastAsia="仿宋"/>
          <w:sz w:val="32"/>
          <w:szCs w:val="32"/>
        </w:rPr>
      </w:pPr>
    </w:p>
    <w:p w14:paraId="62E172A1">
      <w:pPr>
        <w:wordWrap w:val="0"/>
        <w:spacing w:before="156"/>
        <w:rPr>
          <w:rFonts w:ascii="仿宋" w:hAnsi="仿宋" w:eastAsia="仿宋"/>
          <w:sz w:val="32"/>
          <w:szCs w:val="32"/>
        </w:rPr>
      </w:pPr>
    </w:p>
    <w:p w14:paraId="3258D85F">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667F3F0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58580008">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7FB726DC">
      <w:pPr>
        <w:spacing w:before="156"/>
        <w:rPr>
          <w:rFonts w:ascii="仿宋" w:hAnsi="仿宋" w:eastAsia="仿宋"/>
          <w:sz w:val="32"/>
          <w:szCs w:val="32"/>
        </w:rPr>
      </w:pPr>
    </w:p>
    <w:p w14:paraId="61A33519">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5D721CC">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309CFF84">
      <w:pPr>
        <w:spacing w:before="156"/>
        <w:ind w:firstLine="480" w:firstLineChars="150"/>
        <w:rPr>
          <w:rFonts w:ascii="仿宋" w:hAnsi="仿宋" w:eastAsia="仿宋"/>
          <w:sz w:val="32"/>
          <w:szCs w:val="32"/>
        </w:rPr>
      </w:pPr>
      <w:r>
        <w:rPr>
          <w:rFonts w:ascii="仿宋" w:hAnsi="仿宋" w:eastAsia="仿宋"/>
          <w:sz w:val="32"/>
          <w:szCs w:val="32"/>
        </w:rPr>
        <w:t>特此证明</w:t>
      </w:r>
    </w:p>
    <w:p w14:paraId="6A830B99">
      <w:pPr>
        <w:spacing w:before="156"/>
        <w:rPr>
          <w:rFonts w:ascii="仿宋" w:hAnsi="仿宋" w:eastAsia="仿宋"/>
          <w:sz w:val="32"/>
          <w:szCs w:val="32"/>
        </w:rPr>
      </w:pPr>
    </w:p>
    <w:p w14:paraId="00630349">
      <w:pPr>
        <w:spacing w:before="156"/>
        <w:rPr>
          <w:rFonts w:ascii="仿宋" w:hAnsi="仿宋" w:eastAsia="仿宋"/>
          <w:sz w:val="32"/>
          <w:szCs w:val="32"/>
        </w:rPr>
      </w:pPr>
    </w:p>
    <w:p w14:paraId="79448094">
      <w:pPr>
        <w:spacing w:before="156"/>
        <w:rPr>
          <w:rFonts w:ascii="仿宋" w:hAnsi="仿宋" w:eastAsia="仿宋"/>
          <w:sz w:val="32"/>
          <w:szCs w:val="32"/>
        </w:rPr>
      </w:pPr>
    </w:p>
    <w:p w14:paraId="0D361AC0">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5462E8F3">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746D8D57">
      <w:pPr>
        <w:spacing w:before="156"/>
        <w:rPr>
          <w:rFonts w:ascii="仿宋" w:hAnsi="仿宋" w:eastAsia="仿宋"/>
          <w:sz w:val="32"/>
          <w:szCs w:val="32"/>
        </w:rPr>
      </w:pPr>
      <w:r>
        <w:rPr>
          <w:rFonts w:ascii="仿宋" w:hAnsi="仿宋" w:eastAsia="仿宋"/>
          <w:sz w:val="32"/>
          <w:szCs w:val="32"/>
        </w:rPr>
        <w:t>法定代表人（签名或盖私章）：</w:t>
      </w:r>
    </w:p>
    <w:p w14:paraId="0F541723">
      <w:pPr>
        <w:spacing w:before="156"/>
        <w:rPr>
          <w:rFonts w:ascii="仿宋" w:hAnsi="仿宋" w:eastAsia="仿宋"/>
          <w:sz w:val="32"/>
          <w:szCs w:val="32"/>
        </w:rPr>
      </w:pPr>
      <w:r>
        <w:rPr>
          <w:rFonts w:ascii="仿宋" w:hAnsi="仿宋" w:eastAsia="仿宋"/>
          <w:sz w:val="32"/>
          <w:szCs w:val="32"/>
        </w:rPr>
        <w:t>职务：</w:t>
      </w:r>
    </w:p>
    <w:p w14:paraId="5B07BCF7">
      <w:pPr>
        <w:pStyle w:val="50"/>
        <w:spacing w:before="156"/>
        <w:ind w:left="480" w:firstLine="480"/>
      </w:pPr>
      <w:r>
        <w:br w:type="page"/>
      </w:r>
    </w:p>
    <w:p w14:paraId="406A060D">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36E44598">
      <w:pPr>
        <w:spacing w:before="156"/>
        <w:rPr>
          <w:rFonts w:ascii="仿宋" w:hAnsi="仿宋" w:eastAsia="仿宋"/>
          <w:sz w:val="32"/>
          <w:szCs w:val="32"/>
        </w:rPr>
      </w:pPr>
    </w:p>
    <w:p w14:paraId="223C15EB">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1940906E">
      <w:pPr>
        <w:widowControl/>
        <w:spacing w:before="156"/>
        <w:jc w:val="center"/>
        <w:rPr>
          <w:rFonts w:ascii="仿宋" w:hAnsi="仿宋" w:eastAsia="仿宋"/>
          <w:sz w:val="32"/>
          <w:szCs w:val="32"/>
        </w:rPr>
      </w:pPr>
      <w:r>
        <w:rPr>
          <w:rFonts w:ascii="仿宋" w:hAnsi="仿宋" w:eastAsia="仿宋"/>
          <w:b/>
          <w:sz w:val="32"/>
          <w:szCs w:val="32"/>
        </w:rPr>
        <w:t>授权委托书</w:t>
      </w:r>
    </w:p>
    <w:p w14:paraId="23FFFC9F">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3BE4FD2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lang w:eastAsia="zh-CN"/>
        </w:rPr>
        <w:t>东莞市海心沙资源综合利用中心环保热电厂安全标准化二级达标咨询辅导服务采购项目</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4A123E54">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3874A871">
      <w:pPr>
        <w:pStyle w:val="256"/>
        <w:spacing w:before="156" w:line="360" w:lineRule="auto"/>
        <w:ind w:right="160" w:firstLine="0" w:firstLineChars="0"/>
        <w:rPr>
          <w:rFonts w:hint="eastAsia" w:ascii="仿宋" w:hAnsi="仿宋" w:eastAsia="仿宋"/>
          <w:sz w:val="32"/>
          <w:szCs w:val="32"/>
        </w:rPr>
      </w:pPr>
    </w:p>
    <w:p w14:paraId="22BD706B">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CAEA3B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73B9BA4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0277755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5D4DF9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618789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4EFEE944">
      <w:pPr>
        <w:widowControl/>
        <w:spacing w:beforeLines="0" w:line="240" w:lineRule="auto"/>
      </w:pPr>
      <w:r>
        <w:br w:type="page"/>
      </w:r>
    </w:p>
    <w:p w14:paraId="36196E7E">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69A1CA16">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0F69CAE2">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1EEEE1CE">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1FC7EFA7">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567B3EFE">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4C1F36E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cs="仿宋"/>
          <w:sz w:val="32"/>
          <w:szCs w:val="32"/>
          <w:lang w:eastAsia="zh-CN"/>
        </w:rPr>
        <w:t>东莞市海心沙资源综合利用中心环保热电厂安全标准化二级达标咨询辅导服务采购项目</w:t>
      </w:r>
      <w:r>
        <w:rPr>
          <w:rFonts w:hint="eastAsia" w:ascii="仿宋" w:hAnsi="仿宋" w:eastAsia="仿宋" w:cs="仿宋"/>
          <w:sz w:val="32"/>
          <w:szCs w:val="32"/>
        </w:rPr>
        <w:t>报价工作，作出郑重说明：</w:t>
      </w:r>
    </w:p>
    <w:p w14:paraId="376F1A5F">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1A76112">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6DE018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104BF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5BB8D62">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EB4DFE">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9EC0A47">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188A2766">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88F1FE">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21A8F935">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FAAF420">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18A49057">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41EFE6C">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49B4C3BD">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我司就参加东莞市海心沙资源综合利用中心环保热电厂安全标准化二级达标咨询辅导服务采购项目报价响应，作出以下承诺：</w:t>
      </w:r>
    </w:p>
    <w:p w14:paraId="5979D1FC">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22FA382">
      <w:pPr>
        <w:pStyle w:val="256"/>
        <w:spacing w:beforeLines="0"/>
        <w:ind w:firstLine="659"/>
        <w:rPr>
          <w:rFonts w:hint="eastAsia" w:ascii="Times New Roman" w:hAnsi="Times New Roman"/>
          <w:color w:val="000000"/>
          <w:sz w:val="32"/>
          <w:szCs w:val="32"/>
          <w:lang w:val="en-US" w:eastAsia="zh-CN"/>
        </w:rPr>
      </w:pPr>
    </w:p>
    <w:p w14:paraId="7E1A75DD">
      <w:pPr>
        <w:pStyle w:val="256"/>
        <w:spacing w:beforeLines="0"/>
        <w:ind w:firstLine="659"/>
        <w:rPr>
          <w:rFonts w:hint="eastAsia" w:ascii="Times New Roman" w:hAnsi="Times New Roman"/>
          <w:color w:val="000000"/>
          <w:sz w:val="32"/>
          <w:szCs w:val="32"/>
          <w:lang w:val="en-US" w:eastAsia="zh-CN"/>
        </w:rPr>
      </w:pPr>
    </w:p>
    <w:p w14:paraId="0F35B90A">
      <w:pPr>
        <w:pStyle w:val="256"/>
        <w:spacing w:beforeLines="0"/>
        <w:ind w:firstLine="659"/>
        <w:rPr>
          <w:rFonts w:hint="eastAsia" w:ascii="Times New Roman" w:hAnsi="Times New Roman"/>
          <w:color w:val="000000"/>
          <w:sz w:val="32"/>
          <w:szCs w:val="32"/>
          <w:lang w:val="en-US" w:eastAsia="zh-CN"/>
        </w:rPr>
      </w:pPr>
    </w:p>
    <w:p w14:paraId="42F82384">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68098C1">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693D14BF">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17737062">
      <w:pPr>
        <w:pStyle w:val="18"/>
      </w:pPr>
    </w:p>
    <w:p w14:paraId="027DC1FB">
      <w:pPr>
        <w:widowControl/>
        <w:spacing w:beforeLines="0" w:line="240" w:lineRule="auto"/>
        <w:rPr>
          <w:rFonts w:ascii="宋体" w:hAnsi="宋体"/>
          <w:sz w:val="21"/>
        </w:rPr>
      </w:pPr>
      <w:r>
        <w:br w:type="page"/>
      </w:r>
    </w:p>
    <w:p w14:paraId="6B8CED50">
      <w:pPr>
        <w:pStyle w:val="18"/>
      </w:pPr>
    </w:p>
    <w:p w14:paraId="347F4047">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4A39D96C">
      <w:pPr>
        <w:pStyle w:val="255"/>
        <w:numPr>
          <w:ilvl w:val="255"/>
          <w:numId w:val="0"/>
        </w:numPr>
        <w:spacing w:before="120"/>
        <w:outlineLvl w:val="1"/>
        <w:rPr>
          <w:b/>
        </w:rPr>
      </w:pPr>
      <w:r>
        <w:rPr>
          <w:rFonts w:hint="eastAsia"/>
          <w:b/>
        </w:rPr>
        <w:t>甲方合同编号：</w:t>
      </w:r>
    </w:p>
    <w:p w14:paraId="1AB24C0B">
      <w:pPr>
        <w:pStyle w:val="45"/>
        <w:shd w:val="clear" w:color="auto" w:fill="FFFFFF"/>
        <w:spacing w:beforeAutospacing="0" w:afterAutospacing="0" w:line="560" w:lineRule="exact"/>
        <w:rPr>
          <w:b/>
        </w:rPr>
      </w:pPr>
      <w:r>
        <w:rPr>
          <w:rFonts w:hint="eastAsia"/>
          <w:b/>
        </w:rPr>
        <w:t>乙方合同编号：</w:t>
      </w:r>
    </w:p>
    <w:p w14:paraId="568CD296">
      <w:pPr>
        <w:jc w:val="center"/>
        <w:rPr>
          <w:b/>
          <w:sz w:val="24"/>
          <w:szCs w:val="24"/>
        </w:rPr>
      </w:pPr>
    </w:p>
    <w:p w14:paraId="6B2AAE04">
      <w:pPr>
        <w:ind w:firstLine="660"/>
        <w:jc w:val="center"/>
        <w:rPr>
          <w:rFonts w:eastAsia="仿宋_GB2312"/>
          <w:b/>
          <w:sz w:val="32"/>
          <w:szCs w:val="32"/>
        </w:rPr>
      </w:pPr>
      <w:r>
        <w:rPr>
          <w:rFonts w:hint="eastAsia" w:eastAsia="仿宋_GB2312"/>
          <w:b/>
          <w:sz w:val="32"/>
          <w:szCs w:val="32"/>
          <w:lang w:eastAsia="zh-CN"/>
        </w:rPr>
        <w:t>东莞市海心沙资源综合利用中心环保热电厂安全标准化二级达标咨询辅导服务采购项目</w:t>
      </w:r>
      <w:r>
        <w:rPr>
          <w:rFonts w:hint="eastAsia" w:eastAsia="仿宋_GB2312"/>
          <w:b/>
          <w:sz w:val="32"/>
          <w:szCs w:val="32"/>
        </w:rPr>
        <w:t>合同</w:t>
      </w:r>
      <w:r>
        <w:rPr>
          <w:rFonts w:eastAsia="仿宋_GB2312"/>
          <w:b/>
          <w:sz w:val="32"/>
          <w:szCs w:val="32"/>
        </w:rPr>
        <w:t xml:space="preserve">   </w:t>
      </w:r>
    </w:p>
    <w:p w14:paraId="58A5D4E7">
      <w:pPr>
        <w:ind w:firstLine="660"/>
        <w:jc w:val="center"/>
        <w:rPr>
          <w:rFonts w:asciiTheme="minorEastAsia" w:hAnsiTheme="minorEastAsia" w:eastAsiaTheme="minorEastAsia"/>
          <w:szCs w:val="21"/>
        </w:rPr>
      </w:pPr>
      <w:r>
        <w:rPr>
          <w:rFonts w:asciiTheme="minorEastAsia" w:hAnsiTheme="minorEastAsia" w:eastAsiaTheme="minorEastAsia"/>
          <w:szCs w:val="21"/>
        </w:rPr>
        <w:t xml:space="preserve">     </w:t>
      </w:r>
    </w:p>
    <w:p w14:paraId="6CE58D70">
      <w:pPr>
        <w:jc w:val="center"/>
        <w:rPr>
          <w:rFonts w:ascii="宋体" w:hAnsi="宋体" w:eastAsia="宋体"/>
          <w:b/>
          <w:sz w:val="32"/>
          <w:szCs w:val="32"/>
        </w:rPr>
      </w:pPr>
      <w:r>
        <w:rPr>
          <w:rFonts w:ascii="宋体" w:hAnsi="宋体" w:eastAsia="宋体"/>
          <w:sz w:val="24"/>
          <w:szCs w:val="24"/>
        </w:rPr>
        <w:t xml:space="preserve">                                                  </w:t>
      </w:r>
    </w:p>
    <w:p w14:paraId="3D6FF4A1">
      <w:pPr>
        <w:spacing w:line="360" w:lineRule="auto"/>
        <w:rPr>
          <w:rFonts w:ascii="宋体" w:hAnsi="宋体" w:eastAsia="宋体"/>
          <w:bCs/>
          <w:kern w:val="0"/>
          <w:sz w:val="24"/>
          <w:szCs w:val="24"/>
        </w:rPr>
      </w:pPr>
      <w:r>
        <w:rPr>
          <w:rFonts w:ascii="宋体" w:hAnsi="宋体" w:eastAsia="宋体"/>
          <w:bCs/>
          <w:kern w:val="0"/>
          <w:sz w:val="24"/>
          <w:szCs w:val="24"/>
        </w:rPr>
        <w:t>甲方（委托方）：</w:t>
      </w:r>
      <w:r>
        <w:rPr>
          <w:rFonts w:hint="eastAsia" w:ascii="宋体" w:hAnsi="宋体" w:eastAsia="宋体"/>
          <w:bCs/>
          <w:kern w:val="0"/>
          <w:sz w:val="24"/>
          <w:szCs w:val="24"/>
        </w:rPr>
        <w:t xml:space="preserve"> 东莞市新东元环保投资有限公司</w:t>
      </w:r>
    </w:p>
    <w:p w14:paraId="0B08908B">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629DE5FB">
      <w:pPr>
        <w:spacing w:line="360" w:lineRule="auto"/>
        <w:rPr>
          <w:rFonts w:ascii="宋体" w:hAnsi="宋体" w:eastAsia="宋体"/>
          <w:bCs/>
          <w:kern w:val="0"/>
          <w:sz w:val="24"/>
          <w:szCs w:val="24"/>
        </w:rPr>
      </w:pPr>
    </w:p>
    <w:p w14:paraId="5E8CC4F2">
      <w:pPr>
        <w:spacing w:line="360" w:lineRule="auto"/>
        <w:rPr>
          <w:rFonts w:ascii="宋体" w:hAnsi="宋体" w:eastAsia="宋体" w:cs="仿宋_GB2312"/>
          <w:bCs/>
          <w:kern w:val="0"/>
          <w:sz w:val="24"/>
          <w:szCs w:val="24"/>
        </w:rPr>
      </w:pPr>
      <w:r>
        <w:rPr>
          <w:rFonts w:ascii="宋体" w:hAnsi="宋体" w:eastAsia="宋体"/>
          <w:bCs/>
          <w:kern w:val="0"/>
          <w:sz w:val="24"/>
          <w:szCs w:val="24"/>
        </w:rPr>
        <w:t>乙方（受托方）：</w:t>
      </w:r>
      <w:r>
        <w:rPr>
          <w:rFonts w:ascii="宋体" w:hAnsi="宋体" w:eastAsia="宋体" w:cs="仿宋_GB2312"/>
          <w:bCs/>
          <w:kern w:val="0"/>
          <w:sz w:val="24"/>
          <w:szCs w:val="24"/>
        </w:rPr>
        <w:t xml:space="preserve"> XXX公司            </w:t>
      </w:r>
    </w:p>
    <w:p w14:paraId="596C4DEE">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2AF69162">
      <w:pPr>
        <w:spacing w:line="360" w:lineRule="auto"/>
        <w:rPr>
          <w:rFonts w:ascii="宋体" w:hAnsi="宋体" w:eastAsia="宋体"/>
        </w:rPr>
      </w:pPr>
    </w:p>
    <w:p w14:paraId="503421FC">
      <w:pPr>
        <w:spacing w:line="360" w:lineRule="auto"/>
        <w:ind w:firstLine="480" w:firstLineChars="200"/>
        <w:rPr>
          <w:rFonts w:ascii="宋体" w:hAnsi="宋体" w:eastAsia="宋体"/>
          <w:sz w:val="24"/>
          <w:szCs w:val="24"/>
        </w:rPr>
      </w:pPr>
      <w:r>
        <w:rPr>
          <w:rFonts w:hint="eastAsia" w:ascii="宋体" w:hAnsi="宋体" w:eastAsia="宋体"/>
          <w:sz w:val="24"/>
          <w:szCs w:val="24"/>
        </w:rPr>
        <w:t>根据《中华人民共和国民法典》及其他有关法律、法规，遵循平等、自愿、公平和诚实信用的原则，甲、乙双方就</w:t>
      </w:r>
      <w:r>
        <w:rPr>
          <w:rFonts w:hint="eastAsia" w:ascii="宋体" w:hAnsi="宋体" w:eastAsia="宋体"/>
          <w:sz w:val="24"/>
          <w:szCs w:val="24"/>
          <w:u w:val="single"/>
        </w:rPr>
        <w:t xml:space="preserve"> 东莞市海心沙资源综合利用中心环保热电厂安全标准化二级达标咨询辅导服务采购项目事</w:t>
      </w:r>
      <w:r>
        <w:rPr>
          <w:rFonts w:hint="eastAsia" w:ascii="宋体" w:hAnsi="宋体" w:eastAsia="宋体"/>
          <w:sz w:val="24"/>
          <w:szCs w:val="24"/>
        </w:rPr>
        <w:t>宜协商一致，特订立本合同，由甲、乙双方共同遵守履行。</w:t>
      </w:r>
    </w:p>
    <w:p w14:paraId="7B08A206">
      <w:pPr>
        <w:spacing w:line="360" w:lineRule="auto"/>
        <w:rPr>
          <w:rFonts w:ascii="宋体" w:hAnsi="宋体" w:eastAsia="宋体"/>
        </w:rPr>
      </w:pPr>
      <w:r>
        <w:rPr>
          <w:rFonts w:hint="eastAsia" w:ascii="宋体" w:hAnsi="宋体" w:eastAsia="宋体"/>
        </w:rPr>
        <w:t xml:space="preserve"> </w:t>
      </w:r>
      <w:r>
        <w:rPr>
          <w:rFonts w:ascii="宋体" w:hAnsi="宋体" w:eastAsia="宋体"/>
        </w:rPr>
        <w:t xml:space="preserve">   </w:t>
      </w:r>
    </w:p>
    <w:p w14:paraId="153CCC73">
      <w:pPr>
        <w:spacing w:line="56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第一条</w:t>
      </w:r>
      <w:r>
        <w:rPr>
          <w:rFonts w:hint="eastAsia" w:asciiTheme="minorEastAsia" w:hAnsiTheme="minorEastAsia" w:eastAsiaTheme="minorEastAsia"/>
          <w:b/>
          <w:sz w:val="24"/>
          <w:szCs w:val="24"/>
        </w:rPr>
        <w:t xml:space="preserve"> 甲方委托乙方进行技术服务内容如下：</w:t>
      </w:r>
    </w:p>
    <w:p w14:paraId="587C0C7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.技术服务目标</w:t>
      </w:r>
    </w:p>
    <w:p w14:paraId="29F68C38">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726DFE28">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.技术服务内容</w:t>
      </w:r>
    </w:p>
    <w:p w14:paraId="00BC3F1E">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50CE1BAB">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.技术服务方式</w:t>
      </w:r>
    </w:p>
    <w:p w14:paraId="0E084AB0">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6F25FF87">
      <w:pPr>
        <w:spacing w:line="560" w:lineRule="exact"/>
        <w:ind w:firstLine="480" w:firstLineChars="200"/>
        <w:rPr>
          <w:rFonts w:asciiTheme="minorEastAsia" w:hAnsiTheme="minorEastAsia" w:eastAsiaTheme="minorEastAsia"/>
          <w:sz w:val="24"/>
          <w:szCs w:val="24"/>
        </w:rPr>
      </w:pPr>
    </w:p>
    <w:p w14:paraId="1FC8C3B9">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 xml:space="preserve"> 乙方应当按下列要求完成技术服务工作</w:t>
      </w:r>
    </w:p>
    <w:p w14:paraId="7409566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服务地点：</w:t>
      </w:r>
      <w:r>
        <w:rPr>
          <w:rFonts w:hint="eastAsia" w:asciiTheme="minorEastAsia" w:hAnsiTheme="minorEastAsia" w:eastAsiaTheme="minorEastAsia"/>
          <w:sz w:val="24"/>
          <w:szCs w:val="24"/>
          <w:u w:val="single"/>
        </w:rPr>
        <w:t xml:space="preserve"> 东莞市麻涌镇大步村海心沙岛</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254501E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服务期限：</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自合同签订之日起6个月内完成全部工作并通过评审</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63674C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服务进度：</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按甲方要求进行</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0CFF98B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4.服务</w:t>
      </w:r>
      <w:r>
        <w:rPr>
          <w:rFonts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44924BD1">
      <w:pPr>
        <w:spacing w:line="560" w:lineRule="exact"/>
        <w:ind w:firstLine="480" w:firstLineChars="200"/>
        <w:rPr>
          <w:rFonts w:asciiTheme="minorEastAsia" w:hAnsiTheme="minorEastAsia" w:eastAsiaTheme="minorEastAsia"/>
          <w:sz w:val="24"/>
          <w:szCs w:val="24"/>
        </w:rPr>
      </w:pPr>
    </w:p>
    <w:p w14:paraId="3B7378A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w:t>
      </w:r>
      <w:r>
        <w:rPr>
          <w:rFonts w:asciiTheme="minorEastAsia" w:hAnsiTheme="minorEastAsia" w:eastAsiaTheme="minorEastAsia"/>
          <w:b/>
          <w:sz w:val="24"/>
          <w:szCs w:val="24"/>
        </w:rPr>
        <w:t xml:space="preserve"> 双方确定以下标准和方式对乙方提交的技术服务工作成果进行验收</w:t>
      </w:r>
    </w:p>
    <w:p w14:paraId="57E77AF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乙方提交技术服务工作成果的形式：</w:t>
      </w:r>
    </w:p>
    <w:p w14:paraId="66649A8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3C8966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技术服务工作成果的验收标准： </w:t>
      </w:r>
    </w:p>
    <w:p w14:paraId="7E3EF7F9">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0BC162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技术服务工作验收的方法： </w:t>
      </w:r>
    </w:p>
    <w:p w14:paraId="5AAA920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CB142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技术服务工作验收的时间： </w:t>
      </w:r>
    </w:p>
    <w:p w14:paraId="1742C42F">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76CEA88">
      <w:pPr>
        <w:spacing w:line="560" w:lineRule="exact"/>
        <w:ind w:firstLine="480" w:firstLineChars="200"/>
        <w:rPr>
          <w:rFonts w:asciiTheme="minorEastAsia" w:hAnsiTheme="minorEastAsia" w:eastAsiaTheme="minorEastAsia"/>
          <w:sz w:val="24"/>
          <w:szCs w:val="24"/>
          <w:u w:val="single"/>
        </w:rPr>
      </w:pPr>
    </w:p>
    <w:p w14:paraId="286E4ABC">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w:t>
      </w:r>
      <w:r>
        <w:rPr>
          <w:rFonts w:asciiTheme="minorEastAsia" w:hAnsiTheme="minorEastAsia" w:eastAsiaTheme="minorEastAsia"/>
          <w:b/>
          <w:sz w:val="24"/>
          <w:szCs w:val="24"/>
        </w:rPr>
        <w:t xml:space="preserve"> 甲方的权利和义务</w:t>
      </w:r>
    </w:p>
    <w:p w14:paraId="2A35D45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w:t>
      </w:r>
      <w:r>
        <w:rPr>
          <w:rFonts w:hint="eastAsia" w:asciiTheme="minorEastAsia" w:hAnsiTheme="minorEastAsia" w:eastAsiaTheme="minorEastAsia"/>
          <w:sz w:val="24"/>
          <w:szCs w:val="24"/>
          <w:u w:val="single"/>
          <w:lang w:val="en-US" w:eastAsia="zh-CN"/>
        </w:rPr>
        <w:t>项目</w:t>
      </w:r>
      <w:r>
        <w:rPr>
          <w:rFonts w:asciiTheme="minorEastAsia" w:hAnsiTheme="minorEastAsia" w:eastAsiaTheme="minorEastAsia"/>
          <w:sz w:val="24"/>
          <w:szCs w:val="24"/>
        </w:rPr>
        <w:t>所需的信息、资料或检品。</w:t>
      </w:r>
    </w:p>
    <w:p w14:paraId="6E207A8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按期验收乙方的技术服务成果，并按合同约定支付报酬。</w:t>
      </w:r>
    </w:p>
    <w:p w14:paraId="6F0974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如乙方须到甲方项目现场进行采样、监测或调查等，乙方自负费用，但甲方应为乙方提供必要的工作条件</w:t>
      </w:r>
      <w:r>
        <w:rPr>
          <w:rFonts w:asciiTheme="minorEastAsia" w:hAnsiTheme="minorEastAsia" w:eastAsiaTheme="minorEastAsia"/>
          <w:sz w:val="24"/>
          <w:szCs w:val="24"/>
        </w:rPr>
        <w:t>。</w:t>
      </w:r>
    </w:p>
    <w:p w14:paraId="58BC66D4">
      <w:pPr>
        <w:spacing w:line="560" w:lineRule="exact"/>
        <w:ind w:firstLine="482" w:firstLineChars="200"/>
        <w:rPr>
          <w:rFonts w:asciiTheme="minorEastAsia" w:hAnsiTheme="minorEastAsia" w:eastAsiaTheme="minorEastAsia"/>
          <w:b/>
          <w:sz w:val="24"/>
          <w:szCs w:val="24"/>
        </w:rPr>
      </w:pPr>
    </w:p>
    <w:p w14:paraId="4EC1AECD">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w:t>
      </w:r>
      <w:r>
        <w:rPr>
          <w:rFonts w:asciiTheme="minorEastAsia" w:hAnsiTheme="minorEastAsia" w:eastAsiaTheme="minorEastAsia"/>
          <w:b/>
          <w:sz w:val="24"/>
          <w:szCs w:val="24"/>
        </w:rPr>
        <w:t xml:space="preserve"> 乙方的权利和义务</w:t>
      </w:r>
    </w:p>
    <w:p w14:paraId="775BDBDD">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按照合同约定的期限完成服务内容。</w:t>
      </w:r>
    </w:p>
    <w:p w14:paraId="1A0EB4F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按照团体标准制定流程，协助甲方参与标准的编制工作，保障技术服务成果文件达到技术服务条件验收的需求。</w:t>
      </w:r>
    </w:p>
    <w:p w14:paraId="4141D93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为保证乙方有效进行技术指导服务工作，乙方有权按照约定要求甲方给予支持和协助，并根据合同约定收取服务报酬。</w:t>
      </w:r>
    </w:p>
    <w:p w14:paraId="163749F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未经甲方书面同意，乙方不得将本项目分包或转包给本协议以外的第三方</w:t>
      </w:r>
      <w:r>
        <w:rPr>
          <w:rFonts w:hint="eastAsia" w:asciiTheme="minorEastAsia" w:hAnsiTheme="minorEastAsia" w:eastAsiaTheme="minorEastAsia"/>
          <w:sz w:val="24"/>
          <w:szCs w:val="24"/>
        </w:rPr>
        <w:t>。</w:t>
      </w:r>
    </w:p>
    <w:p w14:paraId="621D053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方保证遵守国家法律、法规和规章制度，确保</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工作符合国家标准、规范。按国家标准、规范进行符合性声明，声明符合性判定时不考虑测量不确定度的影响。</w:t>
      </w:r>
    </w:p>
    <w:p w14:paraId="0E5DADDB">
      <w:pPr>
        <w:spacing w:line="560" w:lineRule="exact"/>
        <w:ind w:firstLine="480" w:firstLineChars="200"/>
        <w:rPr>
          <w:rFonts w:asciiTheme="minorEastAsia" w:hAnsiTheme="minorEastAsia" w:eastAsiaTheme="minorEastAsia"/>
          <w:sz w:val="24"/>
          <w:szCs w:val="24"/>
        </w:rPr>
      </w:pPr>
    </w:p>
    <w:p w14:paraId="3AE357BE">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资料保密</w:t>
      </w:r>
    </w:p>
    <w:p w14:paraId="3EA9DBC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本合同签订之日起至乙方取得甲方书面同意止，乙方必须采取措施对本项目实施过程中的数据、技术文档、成果等资料保密，否则，乙方导致上述资料泄密的，乙方必须承担一切责任，乙方应向甲方支付</w:t>
      </w:r>
      <w:r>
        <w:rPr>
          <w:rFonts w:hint="eastAsia" w:asciiTheme="minorEastAsia" w:hAnsiTheme="minorEastAsia" w:eastAsiaTheme="minorEastAsia"/>
          <w:sz w:val="24"/>
          <w:szCs w:val="24"/>
          <w:lang w:val="en-US" w:eastAsia="zh-CN"/>
        </w:rPr>
        <w:t>合同金额30%的</w:t>
      </w:r>
      <w:r>
        <w:rPr>
          <w:rFonts w:hint="eastAsia" w:asciiTheme="minorEastAsia" w:hAnsiTheme="minorEastAsia" w:eastAsiaTheme="minorEastAsia"/>
          <w:sz w:val="24"/>
          <w:szCs w:val="24"/>
        </w:rPr>
        <w:t>违约金，且应当赔偿甲方的一切损失。本合同第六条约定，不因合同终止而免除乙方的保密责任，项目完成后，乙方仍有责任对本项目的技术保密承担责任。</w:t>
      </w:r>
    </w:p>
    <w:p w14:paraId="156248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1.未经甲方事先书面同意，乙方不得将由甲方为本合同提供的条文、规格、计划、图纸、模型、样品或资料提供给与本合同无关的任何第三方，不得将其用于履行本合同之外的其它用途</w:t>
      </w:r>
      <w:r>
        <w:rPr>
          <w:rFonts w:hint="eastAsia" w:asciiTheme="minorEastAsia" w:hAnsiTheme="minorEastAsia" w:eastAsiaTheme="minorEastAsia"/>
          <w:sz w:val="24"/>
          <w:szCs w:val="24"/>
        </w:rPr>
        <w:t>；未经甲方事先书面同意，乙方不得将在履行本合同中取得的数据、技术文档、成果等资料提供给与本合同无关的任何第三方。</w:t>
      </w:r>
      <w:r>
        <w:rPr>
          <w:rFonts w:asciiTheme="minorEastAsia" w:hAnsiTheme="minorEastAsia" w:eastAsiaTheme="minorEastAsia"/>
          <w:sz w:val="24"/>
          <w:szCs w:val="24"/>
        </w:rPr>
        <w:t>即使向与履行本合同有关的人员提供，也应注意保密并限于履行本合同所必需的范围。</w:t>
      </w:r>
    </w:p>
    <w:p w14:paraId="7675C8B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2.除了合同本身之外，上款所列举的任何物件均是甲方的财产。乙方应当在完成合同后将这些物件及全部复制件还给甲方，甲方同意由乙方持有的除外。</w:t>
      </w:r>
    </w:p>
    <w:p w14:paraId="1FA3080D">
      <w:pPr>
        <w:spacing w:line="560" w:lineRule="exact"/>
        <w:ind w:firstLine="482" w:firstLineChars="200"/>
        <w:rPr>
          <w:rFonts w:asciiTheme="minorEastAsia" w:hAnsiTheme="minorEastAsia" w:eastAsiaTheme="minorEastAsia"/>
          <w:b/>
          <w:sz w:val="24"/>
          <w:szCs w:val="24"/>
        </w:rPr>
      </w:pPr>
    </w:p>
    <w:p w14:paraId="4C78AB45">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w:t>
      </w:r>
      <w:r>
        <w:rPr>
          <w:rFonts w:asciiTheme="minorEastAsia" w:hAnsiTheme="minorEastAsia" w:eastAsiaTheme="minorEastAsia"/>
          <w:b/>
          <w:sz w:val="24"/>
          <w:szCs w:val="24"/>
        </w:rPr>
        <w:t xml:space="preserve"> 技术服务报酬及支付方式</w:t>
      </w:r>
    </w:p>
    <w:p w14:paraId="22330F8B">
      <w:pPr>
        <w:spacing w:line="560" w:lineRule="exact"/>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技术服务费总额为：</w:t>
      </w:r>
      <w:r>
        <w:rPr>
          <w:rFonts w:asciiTheme="minorEastAsia" w:hAnsiTheme="minorEastAsia" w:eastAsiaTheme="minorEastAsia"/>
          <w:sz w:val="24"/>
          <w:szCs w:val="24"/>
          <w:u w:val="single"/>
        </w:rPr>
        <w:t>大写人民币</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元</w:t>
      </w:r>
      <w:r>
        <w:rPr>
          <w:rFonts w:asciiTheme="minorEastAsia" w:hAnsiTheme="minorEastAsia" w:eastAsiaTheme="minorEastAsia"/>
          <w:sz w:val="24"/>
          <w:szCs w:val="24"/>
          <w:u w:val="single"/>
        </w:rPr>
        <w:t>整（小写：￥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其中：增值税税率为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，税金为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元，不含税总额</w:t>
      </w:r>
      <w:r>
        <w:rPr>
          <w:rFonts w:asciiTheme="minorEastAsia" w:hAnsiTheme="minorEastAsia" w:eastAsiaTheme="minorEastAsia"/>
          <w:sz w:val="24"/>
          <w:szCs w:val="24"/>
          <w:u w:val="single"/>
        </w:rPr>
        <w:t>为¥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如遇国家调整税率，不含税合同款不予调整，税金按调整后税率及相关细则执行。</w:t>
      </w:r>
    </w:p>
    <w:p w14:paraId="4C4F5A0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本项目报价已包含</w:t>
      </w:r>
      <w:r>
        <w:rPr>
          <w:rFonts w:hint="eastAsia" w:asciiTheme="minorEastAsia" w:hAnsiTheme="minorEastAsia" w:eastAsiaTheme="minorEastAsia"/>
          <w:sz w:val="24"/>
          <w:szCs w:val="24"/>
        </w:rPr>
        <w:t>人工费、服务费、资料费、评审费、会务费、手续费、</w:t>
      </w:r>
      <w:r>
        <w:rPr>
          <w:rFonts w:hint="eastAsia" w:asciiTheme="minorEastAsia" w:hAnsiTheme="minorEastAsia" w:eastAsiaTheme="minorEastAsia"/>
          <w:sz w:val="24"/>
          <w:szCs w:val="24"/>
          <w:lang w:val="en-US" w:eastAsia="zh-CN"/>
        </w:rPr>
        <w:t>交通费、</w:t>
      </w:r>
      <w:r>
        <w:rPr>
          <w:rFonts w:hint="eastAsia" w:asciiTheme="minorEastAsia" w:hAnsiTheme="minorEastAsia" w:eastAsiaTheme="minorEastAsia"/>
          <w:sz w:val="24"/>
          <w:szCs w:val="24"/>
        </w:rPr>
        <w:t>保险费、税费</w:t>
      </w:r>
      <w:r>
        <w:rPr>
          <w:rFonts w:asciiTheme="minorEastAsia" w:hAnsiTheme="minorEastAsia" w:eastAsiaTheme="minorEastAsia"/>
          <w:sz w:val="24"/>
          <w:szCs w:val="24"/>
        </w:rPr>
        <w:t>等一切为满足项目实施可能产生的费用，甲方不承担其他额外费用。各项子项目费用详见附件《报价清单》。</w:t>
      </w:r>
    </w:p>
    <w:p w14:paraId="439D568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支付方式</w:t>
      </w:r>
    </w:p>
    <w:p w14:paraId="060C75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支付至合同金额的20%</w:t>
      </w:r>
      <w:r>
        <w:rPr>
          <w:rFonts w:asciiTheme="minorEastAsia" w:hAnsiTheme="minorEastAsia" w:eastAsiaTheme="minorEastAsia"/>
          <w:sz w:val="24"/>
          <w:szCs w:val="24"/>
        </w:rPr>
        <w:t>；</w:t>
      </w:r>
    </w:p>
    <w:p w14:paraId="5BF7AAC1">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完成全部服务并交付成果经</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验收合格后，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提供等额增值税专用发票及请款资料，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支付至合同金额的100%</w:t>
      </w:r>
      <w:r>
        <w:rPr>
          <w:rFonts w:asciiTheme="minorEastAsia" w:hAnsiTheme="minorEastAsia" w:eastAsiaTheme="minorEastAsia"/>
          <w:sz w:val="24"/>
          <w:szCs w:val="24"/>
        </w:rPr>
        <w:t>。</w:t>
      </w:r>
    </w:p>
    <w:p w14:paraId="475E840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）乙方请款前需向甲方提供请款材料和开具合法有效等额的增值税专用发票，否则甲方有权拒绝付款。</w:t>
      </w:r>
    </w:p>
    <w:p w14:paraId="762AED22">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缴存的履约保证金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元）</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垫付</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服务过程中产生应由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支付的费用或违约罚款的来源。履约保证金返还申请时间为项目竣工验收合格之日后，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没有任何违约的情况下由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提交退款申请，收到</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申请后30个日历日内，</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一次性无息退回</w:t>
      </w:r>
      <w:r>
        <w:rPr>
          <w:rFonts w:asciiTheme="minorEastAsia" w:hAnsiTheme="minorEastAsia" w:eastAsiaTheme="minorEastAsia"/>
          <w:sz w:val="24"/>
          <w:szCs w:val="24"/>
        </w:rPr>
        <w:t>。</w:t>
      </w:r>
    </w:p>
    <w:p w14:paraId="67D838D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.乙方收款账户信息：</w:t>
      </w:r>
    </w:p>
    <w:p w14:paraId="6D08B9B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开户名称： </w:t>
      </w:r>
      <w:r>
        <w:rPr>
          <w:rFonts w:asciiTheme="minorEastAsia" w:hAnsiTheme="minorEastAsia" w:eastAsiaTheme="minorEastAsia"/>
          <w:sz w:val="24"/>
          <w:szCs w:val="24"/>
        </w:rPr>
        <w:t xml:space="preserve">          </w:t>
      </w:r>
    </w:p>
    <w:p w14:paraId="02C96AC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址：</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411873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账</w:t>
      </w:r>
      <w:r>
        <w:rPr>
          <w:rFonts w:asciiTheme="minorEastAsia" w:hAnsiTheme="minorEastAsia" w:eastAsiaTheme="minorEastAsia"/>
          <w:sz w:val="24"/>
          <w:szCs w:val="24"/>
        </w:rPr>
        <w:t xml:space="preserve">    号：                      </w:t>
      </w:r>
    </w:p>
    <w:p w14:paraId="2F7C40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r>
        <w:rPr>
          <w:rFonts w:asciiTheme="minorEastAsia" w:hAnsiTheme="minorEastAsia" w:eastAsiaTheme="minorEastAsia"/>
          <w:sz w:val="24"/>
          <w:szCs w:val="24"/>
        </w:rPr>
        <w:t xml:space="preserve">                   </w:t>
      </w:r>
    </w:p>
    <w:p w14:paraId="4CB662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因乙方提供的收款账户信息错误或乙方擅自变更收款账户信息而未及时书面通知甲方，导致甲方付款迟延的，甲方无需承担迟延付款责任。</w:t>
      </w:r>
    </w:p>
    <w:p w14:paraId="0BE0CAD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对本合同没有约定的项目内容，只有双方签订的补充协议才能作为最终</w:t>
      </w:r>
      <w:r>
        <w:rPr>
          <w:rFonts w:asciiTheme="minorEastAsia" w:hAnsiTheme="minorEastAsia" w:eastAsiaTheme="minorEastAsia"/>
          <w:sz w:val="24"/>
          <w:szCs w:val="24"/>
        </w:rPr>
        <w:t>款项支付</w:t>
      </w:r>
      <w:r>
        <w:rPr>
          <w:rFonts w:hint="eastAsia" w:asciiTheme="minorEastAsia" w:hAnsiTheme="minorEastAsia" w:eastAsiaTheme="minorEastAsia"/>
          <w:sz w:val="24"/>
          <w:szCs w:val="24"/>
        </w:rPr>
        <w:t>依据，除补充协议外的任何文件（如备忘录、会议纪要等）均不得作为最终款项支付的依据。</w:t>
      </w:r>
    </w:p>
    <w:p w14:paraId="49D1CF7A">
      <w:pPr>
        <w:spacing w:line="560" w:lineRule="exact"/>
        <w:ind w:firstLine="480" w:firstLineChars="200"/>
        <w:rPr>
          <w:rFonts w:asciiTheme="minorEastAsia" w:hAnsiTheme="minorEastAsia" w:eastAsiaTheme="minorEastAsia"/>
          <w:sz w:val="24"/>
          <w:szCs w:val="24"/>
        </w:rPr>
      </w:pPr>
    </w:p>
    <w:p w14:paraId="11115876">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w:t>
      </w:r>
      <w:r>
        <w:rPr>
          <w:rFonts w:asciiTheme="minorEastAsia" w:hAnsiTheme="minorEastAsia" w:eastAsiaTheme="minorEastAsia"/>
          <w:b/>
          <w:sz w:val="24"/>
          <w:szCs w:val="24"/>
        </w:rPr>
        <w:t xml:space="preserve"> 工作成果归属：</w:t>
      </w:r>
    </w:p>
    <w:p w14:paraId="617B51E0">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1．甲方利用乙方提交的技术服务工作成果所</w:t>
      </w:r>
      <w:r>
        <w:rPr>
          <w:rFonts w:hint="eastAsia" w:asciiTheme="minorEastAsia" w:hAnsiTheme="minorEastAsia" w:eastAsiaTheme="minorEastAsia"/>
          <w:sz w:val="24"/>
          <w:szCs w:val="24"/>
        </w:rPr>
        <w:t>完成的新的技术成果，归</w:t>
      </w:r>
      <w:r>
        <w:rPr>
          <w:rFonts w:asciiTheme="minorEastAsia" w:hAnsiTheme="minorEastAsia" w:eastAsiaTheme="minorEastAsia"/>
          <w:sz w:val="24"/>
          <w:szCs w:val="24"/>
        </w:rPr>
        <w:t>甲方所有。</w:t>
      </w:r>
    </w:p>
    <w:p w14:paraId="5300E24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2．乙方利用甲方提供的技术资料和工作条件</w:t>
      </w:r>
      <w:r>
        <w:rPr>
          <w:rFonts w:hint="eastAsia" w:asciiTheme="minorEastAsia" w:hAnsiTheme="minorEastAsia" w:eastAsiaTheme="minorEastAsia"/>
          <w:sz w:val="24"/>
          <w:szCs w:val="24"/>
        </w:rPr>
        <w:t>所完成的新的技术成果，归</w:t>
      </w:r>
      <w:r>
        <w:rPr>
          <w:rFonts w:asciiTheme="minorEastAsia" w:hAnsiTheme="minorEastAsia" w:eastAsiaTheme="minorEastAsia"/>
          <w:sz w:val="24"/>
          <w:szCs w:val="24"/>
        </w:rPr>
        <w:t>双方所有。</w:t>
      </w:r>
    </w:p>
    <w:p w14:paraId="63F4B652">
      <w:pPr>
        <w:spacing w:line="560" w:lineRule="exact"/>
        <w:ind w:firstLine="480" w:firstLineChars="200"/>
        <w:rPr>
          <w:rFonts w:asciiTheme="minorEastAsia" w:hAnsiTheme="minorEastAsia" w:eastAsiaTheme="minorEastAsia"/>
          <w:sz w:val="24"/>
          <w:szCs w:val="24"/>
        </w:rPr>
      </w:pPr>
    </w:p>
    <w:p w14:paraId="3E035868">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w:t>
      </w:r>
      <w:r>
        <w:rPr>
          <w:rFonts w:asciiTheme="minorEastAsia" w:hAnsiTheme="minorEastAsia" w:eastAsiaTheme="minorEastAsia"/>
          <w:b/>
          <w:sz w:val="24"/>
          <w:szCs w:val="24"/>
        </w:rPr>
        <w:t xml:space="preserve"> 违约责任</w:t>
      </w:r>
    </w:p>
    <w:p w14:paraId="216367D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违反本合同约定，违约方应当按《中华人民共和国民法典》有关规定，承担违约责任。</w:t>
      </w:r>
    </w:p>
    <w:p w14:paraId="7D93B00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．甲方应按本合同规定的金额和时间向乙方支付合同价款，每逾期一天，应承担应付未付金额</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的逾期违约金。</w:t>
      </w:r>
    </w:p>
    <w:p w14:paraId="25D589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．乙方必须按本合同第二条的工期及成果要求完成各项任务，如果因乙方原因造成工期延误</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逾期十五日内，每逾期一日，应按合同总额的 </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rPr>
        <w:t>％向甲方支付违约金；逾期超过十五日甲方有权单方解除本合同，乙方除支付逾期违约金外，还应按合同总价款的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％向甲方支付违约金。如果因甲方原因造成工期延误，工期顺延，乙方不承担违约责任。</w:t>
      </w:r>
    </w:p>
    <w:p w14:paraId="0C046A5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ascii="宋体" w:hAnsi="宋体" w:eastAsia="宋体"/>
          <w:sz w:val="24"/>
          <w:szCs w:val="24"/>
        </w:rPr>
        <w:t>乙方出具</w:t>
      </w:r>
      <w:r>
        <w:rPr>
          <w:rFonts w:ascii="宋体" w:hAnsi="宋体" w:eastAsia="宋体"/>
          <w:sz w:val="24"/>
          <w:szCs w:val="24"/>
          <w:u w:val="single"/>
        </w:rPr>
        <w:t>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asciiTheme="minorEastAsia" w:hAnsiTheme="minorEastAsia" w:eastAsiaTheme="minorEastAsia"/>
          <w:sz w:val="24"/>
          <w:szCs w:val="24"/>
        </w:rPr>
        <w:t>不符合本合同约定标准的，应按甲方要求重新出具，因此导致</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期间逾期的，按本条第2款承担相应违约责任。</w:t>
      </w:r>
      <w:r>
        <w:rPr>
          <w:rFonts w:hint="eastAsia" w:asciiTheme="minorEastAsia" w:hAnsiTheme="minorEastAsia" w:eastAsiaTheme="minorEastAsia"/>
          <w:sz w:val="24"/>
          <w:szCs w:val="24"/>
        </w:rPr>
        <w:t>经整改后乙方出具的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仍不符合约定标准的，甲方有权解除合同，乙方应向甲方退回全部款项，且乙方应按合同总价款之3</w:t>
      </w:r>
      <w:r>
        <w:rPr>
          <w:rFonts w:asciiTheme="minorEastAsia" w:hAnsiTheme="minorEastAsia" w:eastAsiaTheme="minorEastAsia"/>
          <w:sz w:val="24"/>
          <w:szCs w:val="24"/>
        </w:rPr>
        <w:t>0%</w:t>
      </w:r>
      <w:r>
        <w:rPr>
          <w:rFonts w:hint="eastAsia" w:asciiTheme="minorEastAsia" w:hAnsiTheme="minorEastAsia" w:eastAsiaTheme="minorEastAsia"/>
          <w:sz w:val="24"/>
          <w:szCs w:val="24"/>
        </w:rPr>
        <w:t>向甲方支付违约金。</w:t>
      </w:r>
    </w:p>
    <w:p w14:paraId="206F669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．因乙方的原因导致</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无法通过甲方组织的验收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甲方有权不支付相应报酬并没收乙方履约保证金，因此造成的损失有权向乙方索赔。</w:t>
      </w:r>
    </w:p>
    <w:p w14:paraId="6CC06FEC">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．其他：</w:t>
      </w:r>
      <w:r>
        <w:rPr>
          <w:rFonts w:hint="eastAsia" w:asciiTheme="minorEastAsia" w:hAnsiTheme="minorEastAsia" w:eastAsiaTheme="minorEastAsia"/>
          <w:sz w:val="24"/>
          <w:szCs w:val="24"/>
          <w:u w:val="single"/>
          <w:lang w:val="en-US" w:eastAsia="zh-CN"/>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14:paraId="2D92973D">
      <w:pPr>
        <w:spacing w:line="560" w:lineRule="exact"/>
        <w:ind w:firstLine="482" w:firstLineChars="200"/>
        <w:rPr>
          <w:rFonts w:asciiTheme="minorEastAsia" w:hAnsiTheme="minorEastAsia" w:eastAsiaTheme="minorEastAsia"/>
          <w:b/>
          <w:sz w:val="24"/>
          <w:szCs w:val="24"/>
        </w:rPr>
      </w:pPr>
    </w:p>
    <w:p w14:paraId="6BC0C537">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争端的解决</w:t>
      </w:r>
    </w:p>
    <w:p w14:paraId="5D5AC8D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合同执行过程中发生的任何争议，如双方不能通过友好协商解决，提交甲方所在地法院诉讼解决。</w:t>
      </w:r>
    </w:p>
    <w:p w14:paraId="7ED6BAE3">
      <w:pPr>
        <w:spacing w:line="560" w:lineRule="exact"/>
        <w:ind w:firstLine="480" w:firstLineChars="200"/>
        <w:rPr>
          <w:rFonts w:asciiTheme="minorEastAsia" w:hAnsiTheme="minorEastAsia" w:eastAsiaTheme="minorEastAsia"/>
          <w:sz w:val="24"/>
          <w:szCs w:val="24"/>
        </w:rPr>
      </w:pPr>
    </w:p>
    <w:p w14:paraId="0ECC82D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不可抗力</w:t>
      </w:r>
    </w:p>
    <w:p w14:paraId="56C332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任何一方由于不可抗力原因不能履行合同时，应在不可抗力事件结束后</w:t>
      </w:r>
      <w:r>
        <w:rPr>
          <w:rFonts w:asciiTheme="minorEastAsia" w:hAnsiTheme="minorEastAsia" w:eastAsiaTheme="minorEastAsia"/>
          <w:sz w:val="24"/>
          <w:szCs w:val="24"/>
        </w:rPr>
        <w:t>1个日历日内向对方通报，以减轻可能给对方造成的损失，在取得有关机构的不可抗力证明或双方谅解确认后，允许延期履行或修订合同，并根据情况可部分或全部免于承担违约责任。</w:t>
      </w:r>
    </w:p>
    <w:p w14:paraId="196A3ADB">
      <w:pPr>
        <w:spacing w:line="560" w:lineRule="exact"/>
        <w:ind w:firstLine="480" w:firstLineChars="200"/>
        <w:rPr>
          <w:rFonts w:asciiTheme="minorEastAsia" w:hAnsiTheme="minorEastAsia" w:eastAsiaTheme="minorEastAsia"/>
          <w:sz w:val="24"/>
          <w:szCs w:val="24"/>
        </w:rPr>
      </w:pPr>
    </w:p>
    <w:p w14:paraId="1B6092FE">
      <w:pPr>
        <w:spacing w:line="56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十二条 </w:t>
      </w:r>
      <w:r>
        <w:rPr>
          <w:rFonts w:asciiTheme="minorEastAsia" w:hAnsiTheme="minorEastAsia" w:eastAsiaTheme="minorEastAsia"/>
          <w:b/>
          <w:sz w:val="24"/>
          <w:szCs w:val="24"/>
        </w:rPr>
        <w:t>合同终止与事后义务</w:t>
      </w:r>
    </w:p>
    <w:p w14:paraId="62F3CC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当乙方向甲方提供符合国家法律法规及技术规范的</w:t>
      </w:r>
      <w:r>
        <w:rPr>
          <w:rFonts w:hint="eastAsia" w:asciiTheme="minorEastAsia" w:hAnsiTheme="minorEastAsia" w:eastAsiaTheme="minorEastAsia"/>
          <w:sz w:val="24"/>
          <w:szCs w:val="24"/>
        </w:rPr>
        <w:t>交付成果，通过相关部门的审核（如有）后</w:t>
      </w:r>
      <w:r>
        <w:rPr>
          <w:rFonts w:asciiTheme="minorEastAsia" w:hAnsiTheme="minorEastAsia" w:eastAsiaTheme="minorEastAsia"/>
          <w:sz w:val="24"/>
          <w:szCs w:val="24"/>
        </w:rPr>
        <w:t>，本合同自行终止。事后双方应保持良好沟通、主动配合行政主管部门的监督检查和回头看工作。</w:t>
      </w:r>
    </w:p>
    <w:p w14:paraId="3E0971D8">
      <w:pPr>
        <w:spacing w:line="560" w:lineRule="exact"/>
        <w:ind w:firstLine="480" w:firstLineChars="200"/>
        <w:rPr>
          <w:rFonts w:asciiTheme="minorEastAsia" w:hAnsiTheme="minorEastAsia" w:eastAsiaTheme="minorEastAsia"/>
          <w:sz w:val="24"/>
          <w:szCs w:val="24"/>
        </w:rPr>
      </w:pPr>
    </w:p>
    <w:p w14:paraId="0B614BD4">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十三条 </w:t>
      </w:r>
      <w:r>
        <w:rPr>
          <w:rFonts w:asciiTheme="minorEastAsia" w:hAnsiTheme="minorEastAsia" w:eastAsiaTheme="minorEastAsia"/>
          <w:b/>
          <w:sz w:val="24"/>
          <w:szCs w:val="24"/>
        </w:rPr>
        <w:t>其它</w:t>
      </w:r>
    </w:p>
    <w:p w14:paraId="2EA6CE1F">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1.本合同所有附件、采购文件、报价文件、结果确认函均为本合同的有效组成部分，与本合同具有同等法律效力。</w:t>
      </w:r>
    </w:p>
    <w:p w14:paraId="503E47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2.在执行本合同的过程中，所有经双方签署确认的文件（包括会议纪要、补充协议、往来信函）即成为本合同的有效组成部分。</w:t>
      </w:r>
    </w:p>
    <w:p w14:paraId="00458FCA">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3.如一方地址、电话、传真号码有变更，应在变更当日内书面通知对方，否则，应承担相应责任。</w:t>
      </w:r>
    </w:p>
    <w:p w14:paraId="07A9DE4D">
      <w:pPr>
        <w:spacing w:line="560" w:lineRule="exact"/>
        <w:ind w:firstLine="480" w:firstLineChars="200"/>
        <w:rPr>
          <w:rFonts w:asciiTheme="minorEastAsia" w:hAnsiTheme="minorEastAsia" w:eastAsiaTheme="minorEastAsia"/>
          <w:sz w:val="24"/>
          <w:szCs w:val="24"/>
        </w:rPr>
      </w:pPr>
    </w:p>
    <w:p w14:paraId="1AC1E00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第十四条 </w:t>
      </w:r>
      <w:r>
        <w:rPr>
          <w:rFonts w:asciiTheme="minorEastAsia" w:hAnsiTheme="minorEastAsia" w:eastAsiaTheme="minorEastAsia"/>
          <w:b/>
          <w:sz w:val="24"/>
          <w:szCs w:val="24"/>
        </w:rPr>
        <w:t>合同生效</w:t>
      </w:r>
    </w:p>
    <w:p w14:paraId="1ABB58C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1.本合同在甲乙双方盖章之日及法定代表人或委托代理人签署之日起生效。</w:t>
      </w:r>
    </w:p>
    <w:p w14:paraId="20498D6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2.本合同一式</w:t>
      </w:r>
      <w:r>
        <w:rPr>
          <w:rFonts w:hint="eastAsia" w:asciiTheme="minorEastAsia" w:hAnsiTheme="minorEastAsia" w:eastAsiaTheme="minorEastAsia"/>
          <w:sz w:val="24"/>
          <w:szCs w:val="24"/>
          <w:lang w:val="en-US" w:eastAsia="zh-CN"/>
        </w:rPr>
        <w:t>五</w:t>
      </w:r>
      <w:r>
        <w:rPr>
          <w:rFonts w:asciiTheme="minorEastAsia" w:hAnsiTheme="minorEastAsia" w:eastAsiaTheme="minorEastAsia"/>
          <w:sz w:val="24"/>
          <w:szCs w:val="24"/>
        </w:rPr>
        <w:t>份，甲方</w:t>
      </w:r>
      <w:r>
        <w:rPr>
          <w:rFonts w:hint="eastAsia" w:asciiTheme="minorEastAsia" w:hAnsiTheme="minorEastAsia" w:eastAsiaTheme="minorEastAsia"/>
          <w:sz w:val="24"/>
          <w:szCs w:val="24"/>
          <w:lang w:val="en-US" w:eastAsia="zh-CN"/>
        </w:rPr>
        <w:t>叁</w:t>
      </w:r>
      <w:r>
        <w:rPr>
          <w:rFonts w:asciiTheme="minorEastAsia" w:hAnsiTheme="minorEastAsia" w:eastAsiaTheme="minorEastAsia"/>
          <w:sz w:val="24"/>
          <w:szCs w:val="24"/>
        </w:rPr>
        <w:t>份，乙方贰份, 具有同等法律效力。</w:t>
      </w:r>
    </w:p>
    <w:p w14:paraId="40C2154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3.本合同附件：</w:t>
      </w:r>
    </w:p>
    <w:p w14:paraId="70B6FBC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《东莞市海心沙资源综合利用中心环保热电厂安全标准化二级达标咨询辅导服务采购项目技术需求书》</w:t>
      </w:r>
    </w:p>
    <w:p w14:paraId="36E4EAB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二</w:t>
      </w:r>
      <w:r>
        <w:rPr>
          <w:rFonts w:asciiTheme="minorEastAsia" w:hAnsiTheme="minorEastAsia" w:eastAsiaTheme="minorEastAsia"/>
          <w:sz w:val="24"/>
          <w:szCs w:val="24"/>
        </w:rPr>
        <w:t>：《阳光合作协议》</w:t>
      </w:r>
    </w:p>
    <w:p w14:paraId="7AD4192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（以下无正文）</w:t>
      </w:r>
    </w:p>
    <w:p w14:paraId="35D68C5E">
      <w:pPr>
        <w:spacing w:line="360" w:lineRule="auto"/>
        <w:rPr>
          <w:rFonts w:asciiTheme="minorEastAsia" w:hAnsiTheme="minorEastAsia" w:eastAsiaTheme="minorEastAsia"/>
          <w:sz w:val="24"/>
          <w:szCs w:val="24"/>
        </w:rPr>
      </w:pPr>
    </w:p>
    <w:p w14:paraId="02D3D4D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甲方（盖章）：                     乙方（盖章）：</w:t>
      </w:r>
    </w:p>
    <w:p w14:paraId="62F14E9E">
      <w:pPr>
        <w:spacing w:line="360" w:lineRule="auto"/>
        <w:rPr>
          <w:rFonts w:asciiTheme="minorEastAsia" w:hAnsiTheme="minorEastAsia" w:eastAsiaTheme="minorEastAsia"/>
          <w:sz w:val="24"/>
          <w:szCs w:val="24"/>
        </w:rPr>
      </w:pPr>
    </w:p>
    <w:p w14:paraId="5E61EE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法定代表人（签章）：</w:t>
      </w:r>
      <w:r>
        <w:rPr>
          <w:rFonts w:asciiTheme="minorEastAsia" w:hAnsiTheme="minorEastAsia" w:eastAsiaTheme="minorEastAsia"/>
          <w:sz w:val="24"/>
          <w:szCs w:val="24"/>
        </w:rPr>
        <w:t xml:space="preserve">                 法定代表人（签章）：</w:t>
      </w:r>
    </w:p>
    <w:p w14:paraId="6E06611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或授权代表人（签字）：</w:t>
      </w:r>
      <w:r>
        <w:rPr>
          <w:rFonts w:asciiTheme="minorEastAsia" w:hAnsiTheme="minorEastAsia" w:eastAsiaTheme="minorEastAsia"/>
          <w:sz w:val="24"/>
          <w:szCs w:val="24"/>
        </w:rPr>
        <w:t xml:space="preserve">               或授权代表人（签字）：</w:t>
      </w:r>
    </w:p>
    <w:p w14:paraId="00E1D73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14:paraId="730B18D9">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签约地点：东莞市</w:t>
      </w:r>
    </w:p>
    <w:p w14:paraId="0BC526EF">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签订时间： </w:t>
      </w:r>
      <w:r>
        <w:rPr>
          <w:rFonts w:asciiTheme="minorEastAsia" w:hAnsiTheme="minorEastAsia" w:eastAsiaTheme="minorEastAsia"/>
          <w:sz w:val="24"/>
          <w:szCs w:val="24"/>
        </w:rPr>
        <w:t>年  月  日</w:t>
      </w:r>
    </w:p>
    <w:p w14:paraId="60495474">
      <w:pPr>
        <w:tabs>
          <w:tab w:val="left" w:pos="3780"/>
          <w:tab w:val="left" w:pos="6090"/>
        </w:tabs>
        <w:spacing w:beforeLines="-2147483648" w:line="360" w:lineRule="auto"/>
        <w:ind w:firstLine="240" w:firstLineChars="100"/>
        <w:jc w:val="right"/>
        <w:rPr>
          <w:rFonts w:ascii="宋体" w:hAnsi="宋体" w:eastAsia="宋体"/>
          <w:sz w:val="24"/>
          <w:szCs w:val="24"/>
        </w:rPr>
      </w:pPr>
      <w:r>
        <w:rPr>
          <w:rFonts w:ascii="宋体" w:hAnsi="宋体" w:eastAsia="宋体"/>
          <w:sz w:val="24"/>
          <w:szCs w:val="24"/>
        </w:rPr>
        <w:tab/>
      </w:r>
      <w:r>
        <w:rPr>
          <w:rFonts w:ascii="宋体" w:hAnsi="宋体" w:eastAsia="宋体"/>
          <w:sz w:val="24"/>
          <w:szCs w:val="24"/>
        </w:rPr>
        <w:tab/>
      </w:r>
    </w:p>
    <w:p w14:paraId="6EB8C803">
      <w:pPr>
        <w:widowControl/>
        <w:spacing w:beforeLines="-2147483648" w:line="240" w:lineRule="auto"/>
        <w:jc w:val="left"/>
        <w:rPr>
          <w:b/>
          <w:bCs/>
          <w:sz w:val="24"/>
          <w:szCs w:val="24"/>
        </w:rPr>
      </w:pPr>
      <w:r>
        <w:rPr>
          <w:sz w:val="24"/>
          <w:szCs w:val="24"/>
        </w:rPr>
        <w:br w:type="page"/>
      </w:r>
    </w:p>
    <w:p w14:paraId="4B96B9B0">
      <w:pPr>
        <w:spacing w:beforeLines="-2147483648" w:line="360" w:lineRule="auto"/>
        <w:jc w:val="both"/>
        <w:rPr>
          <w:rFonts w:hint="eastAsia"/>
          <w:lang w:val="en-US" w:eastAsia="zh-CN"/>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val="en-US" w:eastAsia="zh-CN"/>
        </w:rPr>
        <w:t>东莞市海心沙资源综合利用中心环保热电厂安全标准化二级达标咨询辅导服务采购项目技术需求书</w:t>
      </w:r>
      <w:r>
        <w:rPr>
          <w:rFonts w:hint="eastAsia" w:ascii="宋体" w:hAnsi="宋体" w:eastAsia="宋体"/>
          <w:sz w:val="24"/>
          <w:szCs w:val="24"/>
        </w:rPr>
        <w:t>》</w:t>
      </w:r>
    </w:p>
    <w:p w14:paraId="5E726B66">
      <w:pPr>
        <w:spacing w:beforeLines="-2147483648" w:line="240" w:lineRule="auto"/>
        <w:jc w:val="both"/>
        <w:rPr>
          <w:sz w:val="21"/>
          <w:szCs w:val="20"/>
        </w:rPr>
      </w:pPr>
      <w:r>
        <w:rPr>
          <w:sz w:val="21"/>
          <w:szCs w:val="20"/>
        </w:rPr>
        <w:br w:type="page"/>
      </w:r>
    </w:p>
    <w:p w14:paraId="139EFCF5">
      <w:pPr>
        <w:pStyle w:val="18"/>
      </w:pPr>
    </w:p>
    <w:p w14:paraId="2EB2F6C4">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r>
        <w:rPr>
          <w:rFonts w:hint="eastAsia" w:ascii="宋体" w:hAnsi="宋体"/>
        </w:rPr>
        <w:t>阳光合作协议</w:t>
      </w:r>
    </w:p>
    <w:p w14:paraId="27B93CCD">
      <w:pPr>
        <w:pStyle w:val="50"/>
        <w:tabs>
          <w:tab w:val="left" w:pos="930"/>
        </w:tabs>
        <w:spacing w:before="120"/>
        <w:ind w:left="480" w:firstLine="480"/>
        <w:rPr>
          <w:rFonts w:ascii="宋体" w:hAnsi="宋体"/>
        </w:rPr>
      </w:pPr>
    </w:p>
    <w:p w14:paraId="569A3D5B">
      <w:pPr>
        <w:spacing w:line="360" w:lineRule="auto"/>
        <w:jc w:val="center"/>
        <w:rPr>
          <w:rFonts w:eastAsia="方正小标宋简体"/>
          <w:b/>
          <w:color w:val="000000"/>
          <w:sz w:val="44"/>
          <w:szCs w:val="44"/>
        </w:rPr>
      </w:pPr>
      <w:bookmarkStart w:id="13" w:name="_Toc23645_WPSOffice_Level1"/>
      <w:r>
        <w:rPr>
          <w:rFonts w:hint="eastAsia" w:eastAsia="方正小标宋简体"/>
          <w:b/>
          <w:color w:val="000000"/>
          <w:sz w:val="44"/>
          <w:szCs w:val="44"/>
        </w:rPr>
        <w:t>阳光合作协议</w:t>
      </w:r>
      <w:bookmarkEnd w:id="13"/>
    </w:p>
    <w:p w14:paraId="06CE9D74">
      <w:pPr>
        <w:spacing w:line="360" w:lineRule="auto"/>
        <w:rPr>
          <w:b/>
          <w:color w:val="000000"/>
          <w:sz w:val="28"/>
          <w:szCs w:val="28"/>
        </w:rPr>
      </w:pPr>
    </w:p>
    <w:p w14:paraId="5D26005E">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183929D5">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23E877C">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5</w:t>
      </w:r>
      <w:r>
        <w:rPr>
          <w:rFonts w:hint="eastAsia"/>
        </w:rPr>
        <w:t>年</w:t>
      </w:r>
      <w:r>
        <w:t xml:space="preserve">  </w:t>
      </w:r>
      <w:r>
        <w:rPr>
          <w:rFonts w:hint="eastAsia"/>
        </w:rPr>
        <w:t>月</w:t>
      </w:r>
      <w:r>
        <w:t xml:space="preserve">  </w:t>
      </w:r>
      <w:r>
        <w:rPr>
          <w:rFonts w:hint="eastAsia"/>
        </w:rPr>
        <w:t>日签署了</w:t>
      </w:r>
      <w:r>
        <w:rPr>
          <w:rFonts w:hint="eastAsia"/>
          <w:lang w:eastAsia="zh-CN"/>
        </w:rPr>
        <w:t>《东莞市海心沙资源综合利用中心环保热电厂安全标准化二级达标咨询辅导服务采购项目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C0F8AB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868401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609F5E8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7559A2B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B13B38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174CB8B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3D8146D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2346751">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128206C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036DE05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1D9B238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1D2D05E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FB620F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4A139F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法律合规</w:t>
      </w:r>
      <w:r>
        <w:rPr>
          <w:rFonts w:hint="eastAsia" w:ascii="宋体" w:hAnsi="宋体"/>
          <w:color w:val="auto"/>
        </w:rPr>
        <w:t>部</w:t>
      </w:r>
    </w:p>
    <w:p w14:paraId="7D09EAA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752CCA1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355EF08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法律合规</w:t>
      </w:r>
      <w:r>
        <w:rPr>
          <w:rFonts w:hint="eastAsia" w:ascii="宋体" w:hAnsi="宋体"/>
          <w:color w:val="auto"/>
        </w:rPr>
        <w:t>部收，邮编523000。</w:t>
      </w:r>
    </w:p>
    <w:p w14:paraId="502DE83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339CAED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6475A27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贰</w:t>
      </w:r>
      <w:r>
        <w:rPr>
          <w:rFonts w:ascii="宋体" w:hAnsi="宋体"/>
          <w:color w:val="auto"/>
        </w:rPr>
        <w:t>份</w:t>
      </w:r>
      <w:r>
        <w:rPr>
          <w:rFonts w:hint="eastAsia" w:ascii="宋体" w:hAnsi="宋体"/>
          <w:color w:val="auto"/>
        </w:rPr>
        <w:t>,具有同等法律效力。</w:t>
      </w:r>
    </w:p>
    <w:p w14:paraId="2BBA751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19873ED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CCA0C4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甲方（盖章）：                      乙方（盖章）：</w:t>
      </w:r>
      <w:r>
        <w:rPr>
          <w:rFonts w:ascii="宋体"/>
        </w:rPr>
        <w:t xml:space="preserve"> </w:t>
      </w:r>
    </w:p>
    <w:p w14:paraId="22A360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6214CB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450BB8F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A66693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2025</w:t>
      </w:r>
      <w:r>
        <w:rPr>
          <w:rFonts w:hint="eastAsia" w:ascii="宋体" w:hAnsi="宋体"/>
        </w:rPr>
        <w:t>年   月   日</w:t>
      </w:r>
      <w:bookmarkStart w:id="14" w:name="设计变更通知单"/>
      <w:bookmarkEnd w:id="14"/>
      <w:bookmarkStart w:id="15" w:name="现场签证通知单"/>
      <w:bookmarkEnd w:id="15"/>
      <w:r>
        <w:tab/>
      </w:r>
      <w:r>
        <w:t xml:space="preserve">    </w:t>
      </w:r>
      <w:r>
        <w:rPr>
          <w:rFonts w:hint="eastAsia"/>
        </w:rPr>
        <w:t xml:space="preserve">   </w:t>
      </w:r>
      <w:r>
        <w:rPr>
          <w:rFonts w:hint="eastAsia" w:ascii="宋体" w:hAnsi="宋体"/>
        </w:rPr>
        <w:t>签约日期：</w:t>
      </w:r>
      <w:r>
        <w:rPr>
          <w:rFonts w:hint="eastAsia" w:ascii="宋体" w:hAnsi="宋体"/>
          <w:lang w:val="en-US" w:eastAsia="zh-CN"/>
        </w:rPr>
        <w:t>2025</w:t>
      </w:r>
      <w:r>
        <w:rPr>
          <w:rFonts w:hint="eastAsia" w:ascii="宋体" w:hAnsi="宋体"/>
        </w:rPr>
        <w:t>年   月   日</w:t>
      </w:r>
    </w:p>
    <w:p w14:paraId="4BF719D3">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153">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AFDC">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BB4B">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C994">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EEFF5A0">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EEFF5A0">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D4B1">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E2F1">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81AD">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9ADC">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C269">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495F">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8B1A">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6BA1">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E60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3">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1C16D6E"/>
    <w:rsid w:val="02F71580"/>
    <w:rsid w:val="03D7671D"/>
    <w:rsid w:val="04622147"/>
    <w:rsid w:val="04CB26B7"/>
    <w:rsid w:val="05264E69"/>
    <w:rsid w:val="054961CF"/>
    <w:rsid w:val="057B0CF5"/>
    <w:rsid w:val="057C2E83"/>
    <w:rsid w:val="05A30F1F"/>
    <w:rsid w:val="05A35B11"/>
    <w:rsid w:val="05CF0384"/>
    <w:rsid w:val="05E675D9"/>
    <w:rsid w:val="066628A8"/>
    <w:rsid w:val="06855A4E"/>
    <w:rsid w:val="06AD17A9"/>
    <w:rsid w:val="06EA49B3"/>
    <w:rsid w:val="08127882"/>
    <w:rsid w:val="08321448"/>
    <w:rsid w:val="08B7263C"/>
    <w:rsid w:val="093A6551"/>
    <w:rsid w:val="095424B6"/>
    <w:rsid w:val="09A14FB0"/>
    <w:rsid w:val="0A12001B"/>
    <w:rsid w:val="0A4A3863"/>
    <w:rsid w:val="0B4732CE"/>
    <w:rsid w:val="0BE35B73"/>
    <w:rsid w:val="0CA239C8"/>
    <w:rsid w:val="0CD54276"/>
    <w:rsid w:val="0D422387"/>
    <w:rsid w:val="0D8A4B9A"/>
    <w:rsid w:val="0DAA0D03"/>
    <w:rsid w:val="0DE77DD1"/>
    <w:rsid w:val="0E674286"/>
    <w:rsid w:val="0E7E3DF2"/>
    <w:rsid w:val="0E8404DC"/>
    <w:rsid w:val="0E9B3219"/>
    <w:rsid w:val="0F3F5F47"/>
    <w:rsid w:val="0F64775C"/>
    <w:rsid w:val="0FF8457D"/>
    <w:rsid w:val="10980124"/>
    <w:rsid w:val="10E937C3"/>
    <w:rsid w:val="11893C2E"/>
    <w:rsid w:val="118C2F9A"/>
    <w:rsid w:val="119E7A6E"/>
    <w:rsid w:val="11E838BD"/>
    <w:rsid w:val="127B7EBF"/>
    <w:rsid w:val="12C91B7D"/>
    <w:rsid w:val="12ED103D"/>
    <w:rsid w:val="12EF215A"/>
    <w:rsid w:val="137837D5"/>
    <w:rsid w:val="13E966D7"/>
    <w:rsid w:val="15E904EC"/>
    <w:rsid w:val="161D35C4"/>
    <w:rsid w:val="16E32FB8"/>
    <w:rsid w:val="17351F8D"/>
    <w:rsid w:val="17617865"/>
    <w:rsid w:val="17BC5001"/>
    <w:rsid w:val="181910A0"/>
    <w:rsid w:val="185D2F9A"/>
    <w:rsid w:val="186B0413"/>
    <w:rsid w:val="18AF0451"/>
    <w:rsid w:val="190A364B"/>
    <w:rsid w:val="1996012B"/>
    <w:rsid w:val="19A86E39"/>
    <w:rsid w:val="19D87E0C"/>
    <w:rsid w:val="19FF69FF"/>
    <w:rsid w:val="1A7647E7"/>
    <w:rsid w:val="1B005993"/>
    <w:rsid w:val="1B6373E0"/>
    <w:rsid w:val="1BFA5CF3"/>
    <w:rsid w:val="1C3A0B86"/>
    <w:rsid w:val="1CC57360"/>
    <w:rsid w:val="1D046CBC"/>
    <w:rsid w:val="1D130BE5"/>
    <w:rsid w:val="1D277FFB"/>
    <w:rsid w:val="1D896844"/>
    <w:rsid w:val="1EC20311"/>
    <w:rsid w:val="1EE91A2B"/>
    <w:rsid w:val="1EF030AE"/>
    <w:rsid w:val="1F1E2764"/>
    <w:rsid w:val="2130423F"/>
    <w:rsid w:val="215317CD"/>
    <w:rsid w:val="21BD6CCF"/>
    <w:rsid w:val="23272B22"/>
    <w:rsid w:val="23314DDF"/>
    <w:rsid w:val="2418312D"/>
    <w:rsid w:val="24A361D8"/>
    <w:rsid w:val="24E0742D"/>
    <w:rsid w:val="253569B8"/>
    <w:rsid w:val="258D3FCB"/>
    <w:rsid w:val="259C4D58"/>
    <w:rsid w:val="261F65FD"/>
    <w:rsid w:val="26515BC8"/>
    <w:rsid w:val="26747525"/>
    <w:rsid w:val="268B34BD"/>
    <w:rsid w:val="269009DE"/>
    <w:rsid w:val="26F22A50"/>
    <w:rsid w:val="2753038A"/>
    <w:rsid w:val="277117DF"/>
    <w:rsid w:val="277D18E8"/>
    <w:rsid w:val="27DB190D"/>
    <w:rsid w:val="293D0CDF"/>
    <w:rsid w:val="29BD4C05"/>
    <w:rsid w:val="29CC61D1"/>
    <w:rsid w:val="29F80D74"/>
    <w:rsid w:val="2A9A4881"/>
    <w:rsid w:val="2AF6189F"/>
    <w:rsid w:val="2B8C79C6"/>
    <w:rsid w:val="2BA50D37"/>
    <w:rsid w:val="2C222D0F"/>
    <w:rsid w:val="2C2B6E73"/>
    <w:rsid w:val="2C876482"/>
    <w:rsid w:val="2CBA2011"/>
    <w:rsid w:val="2D0D506D"/>
    <w:rsid w:val="2D750DC5"/>
    <w:rsid w:val="2D7947A6"/>
    <w:rsid w:val="2DE17253"/>
    <w:rsid w:val="2E6171BA"/>
    <w:rsid w:val="2EF91839"/>
    <w:rsid w:val="2FD50595"/>
    <w:rsid w:val="30185CCC"/>
    <w:rsid w:val="30F66BB1"/>
    <w:rsid w:val="310D15A9"/>
    <w:rsid w:val="31A071D6"/>
    <w:rsid w:val="31C64CA0"/>
    <w:rsid w:val="31C93411"/>
    <w:rsid w:val="32504B42"/>
    <w:rsid w:val="32A90DD9"/>
    <w:rsid w:val="32AF5BAB"/>
    <w:rsid w:val="330D6A25"/>
    <w:rsid w:val="338D0CCC"/>
    <w:rsid w:val="341C2A49"/>
    <w:rsid w:val="342047F4"/>
    <w:rsid w:val="343063EC"/>
    <w:rsid w:val="34600516"/>
    <w:rsid w:val="347D2FEF"/>
    <w:rsid w:val="34A35C8A"/>
    <w:rsid w:val="34B91844"/>
    <w:rsid w:val="3511009F"/>
    <w:rsid w:val="356B5CAD"/>
    <w:rsid w:val="35F44AE6"/>
    <w:rsid w:val="3600556A"/>
    <w:rsid w:val="36280A77"/>
    <w:rsid w:val="365D4FC6"/>
    <w:rsid w:val="36897924"/>
    <w:rsid w:val="369E3E6A"/>
    <w:rsid w:val="37273501"/>
    <w:rsid w:val="37414EE7"/>
    <w:rsid w:val="37733392"/>
    <w:rsid w:val="37763BA2"/>
    <w:rsid w:val="37AF289D"/>
    <w:rsid w:val="37BA5695"/>
    <w:rsid w:val="37D916D8"/>
    <w:rsid w:val="37F00CC4"/>
    <w:rsid w:val="37FC59AD"/>
    <w:rsid w:val="385B17A2"/>
    <w:rsid w:val="38AF316F"/>
    <w:rsid w:val="38F54890"/>
    <w:rsid w:val="39033292"/>
    <w:rsid w:val="392B247B"/>
    <w:rsid w:val="3999584A"/>
    <w:rsid w:val="3A121204"/>
    <w:rsid w:val="3A440A28"/>
    <w:rsid w:val="3AA00696"/>
    <w:rsid w:val="3AD24545"/>
    <w:rsid w:val="3AD80437"/>
    <w:rsid w:val="3B036BE7"/>
    <w:rsid w:val="3B5B038D"/>
    <w:rsid w:val="3B5F2AD3"/>
    <w:rsid w:val="3B9403C6"/>
    <w:rsid w:val="3B97077E"/>
    <w:rsid w:val="3BC23B67"/>
    <w:rsid w:val="3CC33464"/>
    <w:rsid w:val="3D033CA2"/>
    <w:rsid w:val="3D8373F3"/>
    <w:rsid w:val="3E0C37D6"/>
    <w:rsid w:val="3F3F2027"/>
    <w:rsid w:val="3F4141E4"/>
    <w:rsid w:val="3FA54285"/>
    <w:rsid w:val="3FAE0274"/>
    <w:rsid w:val="3FFF507D"/>
    <w:rsid w:val="40427790"/>
    <w:rsid w:val="409158D4"/>
    <w:rsid w:val="40A1586A"/>
    <w:rsid w:val="40BC4452"/>
    <w:rsid w:val="41855690"/>
    <w:rsid w:val="419E00B9"/>
    <w:rsid w:val="41DE7C3B"/>
    <w:rsid w:val="428B4A24"/>
    <w:rsid w:val="42AF4664"/>
    <w:rsid w:val="42CB5C59"/>
    <w:rsid w:val="4379487C"/>
    <w:rsid w:val="43C773AF"/>
    <w:rsid w:val="445C6183"/>
    <w:rsid w:val="449B7D7B"/>
    <w:rsid w:val="454E1116"/>
    <w:rsid w:val="46037BE1"/>
    <w:rsid w:val="462C5BD6"/>
    <w:rsid w:val="4671642F"/>
    <w:rsid w:val="46A872A9"/>
    <w:rsid w:val="46BB472D"/>
    <w:rsid w:val="47377C56"/>
    <w:rsid w:val="47E9474F"/>
    <w:rsid w:val="484C4096"/>
    <w:rsid w:val="48562C83"/>
    <w:rsid w:val="48C44DA1"/>
    <w:rsid w:val="48F84EE1"/>
    <w:rsid w:val="493030F5"/>
    <w:rsid w:val="4932421A"/>
    <w:rsid w:val="49325BF9"/>
    <w:rsid w:val="497B1D8E"/>
    <w:rsid w:val="49B93C25"/>
    <w:rsid w:val="4A2B54F7"/>
    <w:rsid w:val="4A4E6A63"/>
    <w:rsid w:val="4A9B332A"/>
    <w:rsid w:val="4AA75C70"/>
    <w:rsid w:val="4AA76173"/>
    <w:rsid w:val="4AC7603E"/>
    <w:rsid w:val="4ADB6797"/>
    <w:rsid w:val="4B4C237C"/>
    <w:rsid w:val="4B68037D"/>
    <w:rsid w:val="4BA62077"/>
    <w:rsid w:val="4BD91028"/>
    <w:rsid w:val="4C5C37E2"/>
    <w:rsid w:val="4C5E42D2"/>
    <w:rsid w:val="4E507EBE"/>
    <w:rsid w:val="4E6440CC"/>
    <w:rsid w:val="4E7F0FFB"/>
    <w:rsid w:val="4EEC17B6"/>
    <w:rsid w:val="4F390BD3"/>
    <w:rsid w:val="500137A2"/>
    <w:rsid w:val="500C7C04"/>
    <w:rsid w:val="50114E25"/>
    <w:rsid w:val="50445C50"/>
    <w:rsid w:val="5051584E"/>
    <w:rsid w:val="50A519B9"/>
    <w:rsid w:val="50AB7180"/>
    <w:rsid w:val="50FE0AB7"/>
    <w:rsid w:val="516A34B7"/>
    <w:rsid w:val="51D26EE6"/>
    <w:rsid w:val="52591BFD"/>
    <w:rsid w:val="54225486"/>
    <w:rsid w:val="54517751"/>
    <w:rsid w:val="54595AAF"/>
    <w:rsid w:val="5468240D"/>
    <w:rsid w:val="54FA711C"/>
    <w:rsid w:val="554271C4"/>
    <w:rsid w:val="5598564B"/>
    <w:rsid w:val="55A411C8"/>
    <w:rsid w:val="55BA7B6C"/>
    <w:rsid w:val="5650772A"/>
    <w:rsid w:val="569C4220"/>
    <w:rsid w:val="56CF4ABA"/>
    <w:rsid w:val="577A2A68"/>
    <w:rsid w:val="57961D82"/>
    <w:rsid w:val="57A56CA7"/>
    <w:rsid w:val="585C67EF"/>
    <w:rsid w:val="58661700"/>
    <w:rsid w:val="588A1E31"/>
    <w:rsid w:val="59BE4E8D"/>
    <w:rsid w:val="5A541CEC"/>
    <w:rsid w:val="5A9E3304"/>
    <w:rsid w:val="5B7454FD"/>
    <w:rsid w:val="5BA24215"/>
    <w:rsid w:val="5BB61A63"/>
    <w:rsid w:val="5C19274C"/>
    <w:rsid w:val="5C474125"/>
    <w:rsid w:val="5C5F7F06"/>
    <w:rsid w:val="5C8701BA"/>
    <w:rsid w:val="5C94133A"/>
    <w:rsid w:val="5CA77CF1"/>
    <w:rsid w:val="5D0D6F39"/>
    <w:rsid w:val="5D4D42DE"/>
    <w:rsid w:val="5D716E9C"/>
    <w:rsid w:val="5DEB6F92"/>
    <w:rsid w:val="5E492C7B"/>
    <w:rsid w:val="5E4F2952"/>
    <w:rsid w:val="5F7A5C9D"/>
    <w:rsid w:val="6050696E"/>
    <w:rsid w:val="607057AF"/>
    <w:rsid w:val="60914018"/>
    <w:rsid w:val="609B71E7"/>
    <w:rsid w:val="60B83C9C"/>
    <w:rsid w:val="60C619D4"/>
    <w:rsid w:val="612E3B80"/>
    <w:rsid w:val="6172022C"/>
    <w:rsid w:val="619A00FB"/>
    <w:rsid w:val="61EE3664"/>
    <w:rsid w:val="620B3E28"/>
    <w:rsid w:val="62395975"/>
    <w:rsid w:val="626E4233"/>
    <w:rsid w:val="627B5AC3"/>
    <w:rsid w:val="628C29ED"/>
    <w:rsid w:val="629879F7"/>
    <w:rsid w:val="62BE12BA"/>
    <w:rsid w:val="62F81BDC"/>
    <w:rsid w:val="638666E3"/>
    <w:rsid w:val="642108EC"/>
    <w:rsid w:val="64A13C7E"/>
    <w:rsid w:val="64DE2339"/>
    <w:rsid w:val="652C12F7"/>
    <w:rsid w:val="65BD7342"/>
    <w:rsid w:val="65C61973"/>
    <w:rsid w:val="65EB7404"/>
    <w:rsid w:val="66000AE7"/>
    <w:rsid w:val="66004AC9"/>
    <w:rsid w:val="663E5786"/>
    <w:rsid w:val="66517838"/>
    <w:rsid w:val="665770C1"/>
    <w:rsid w:val="66A52013"/>
    <w:rsid w:val="66B13A44"/>
    <w:rsid w:val="67481970"/>
    <w:rsid w:val="67F92022"/>
    <w:rsid w:val="684A230B"/>
    <w:rsid w:val="686F2605"/>
    <w:rsid w:val="68D06397"/>
    <w:rsid w:val="69201173"/>
    <w:rsid w:val="698143CC"/>
    <w:rsid w:val="6AA07B5A"/>
    <w:rsid w:val="6ACD6345"/>
    <w:rsid w:val="6B226435"/>
    <w:rsid w:val="6B573020"/>
    <w:rsid w:val="6B8C146E"/>
    <w:rsid w:val="6BBD2E50"/>
    <w:rsid w:val="6BF54B38"/>
    <w:rsid w:val="6C6877A8"/>
    <w:rsid w:val="6C8B4AD0"/>
    <w:rsid w:val="6DB26844"/>
    <w:rsid w:val="6DDA6292"/>
    <w:rsid w:val="6E926416"/>
    <w:rsid w:val="6F18437B"/>
    <w:rsid w:val="6F3C490B"/>
    <w:rsid w:val="6F6368F4"/>
    <w:rsid w:val="6F7307BE"/>
    <w:rsid w:val="6F733366"/>
    <w:rsid w:val="6FB915DB"/>
    <w:rsid w:val="6FCA62DC"/>
    <w:rsid w:val="700579DC"/>
    <w:rsid w:val="706978A3"/>
    <w:rsid w:val="70932B72"/>
    <w:rsid w:val="710410CD"/>
    <w:rsid w:val="71154548"/>
    <w:rsid w:val="717E737E"/>
    <w:rsid w:val="71E969C8"/>
    <w:rsid w:val="722C440B"/>
    <w:rsid w:val="72323749"/>
    <w:rsid w:val="729C4E3F"/>
    <w:rsid w:val="73634A7D"/>
    <w:rsid w:val="73970283"/>
    <w:rsid w:val="73E2166B"/>
    <w:rsid w:val="73EA283C"/>
    <w:rsid w:val="73EF7A39"/>
    <w:rsid w:val="742E7C98"/>
    <w:rsid w:val="754349D5"/>
    <w:rsid w:val="755C229D"/>
    <w:rsid w:val="761F0133"/>
    <w:rsid w:val="767862B7"/>
    <w:rsid w:val="769C1C9A"/>
    <w:rsid w:val="76A424AE"/>
    <w:rsid w:val="76B94B84"/>
    <w:rsid w:val="76BD35BC"/>
    <w:rsid w:val="76E65862"/>
    <w:rsid w:val="77461754"/>
    <w:rsid w:val="7751412C"/>
    <w:rsid w:val="77B40166"/>
    <w:rsid w:val="77C55584"/>
    <w:rsid w:val="77CF7FAB"/>
    <w:rsid w:val="782F5B16"/>
    <w:rsid w:val="792225F5"/>
    <w:rsid w:val="7A053C05"/>
    <w:rsid w:val="7B590514"/>
    <w:rsid w:val="7B8659DA"/>
    <w:rsid w:val="7BFE6B62"/>
    <w:rsid w:val="7C676C6F"/>
    <w:rsid w:val="7CE02698"/>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link w:val="259"/>
    <w:qFormat/>
    <w:uiPriority w:val="99"/>
    <w:pPr>
      <w:snapToGrid w:val="0"/>
      <w:spacing w:beforeLines="0" w:line="240" w:lineRule="auto"/>
      <w:jc w:val="center"/>
    </w:pPr>
    <w:rPr>
      <w:rFonts w:ascii="宋体" w:hAnsi="宋体"/>
      <w:sz w:val="21"/>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8"/>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31</Pages>
  <Words>9570</Words>
  <Characters>9832</Characters>
  <Lines>186</Lines>
  <Paragraphs>52</Paragraphs>
  <TotalTime>20</TotalTime>
  <ScaleCrop>false</ScaleCrop>
  <LinksUpToDate>false</LinksUpToDate>
  <CharactersWithSpaces>10466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梁金柱</cp:lastModifiedBy>
  <cp:lastPrinted>2025-08-06T03:30:01Z</cp:lastPrinted>
  <dcterms:modified xsi:type="dcterms:W3CDTF">2025-08-06T03:30:16Z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